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3A" w:rsidRDefault="00093D3A" w:rsidP="00093D3A">
      <w:pPr>
        <w:autoSpaceDE w:val="0"/>
        <w:autoSpaceDN w:val="0"/>
        <w:adjustRightInd w:val="0"/>
        <w:spacing w:before="60" w:line="276" w:lineRule="auto"/>
        <w:ind w:left="540"/>
        <w:jc w:val="right"/>
        <w:outlineLvl w:val="0"/>
        <w:rPr>
          <w:b/>
          <w:sz w:val="20"/>
          <w:szCs w:val="20"/>
        </w:rPr>
      </w:pPr>
      <w:r>
        <w:rPr>
          <w:b/>
          <w:sz w:val="20"/>
          <w:szCs w:val="20"/>
        </w:rPr>
        <w:t>Приложение</w:t>
      </w:r>
    </w:p>
    <w:p w:rsidR="00B75229" w:rsidRPr="00D12FA8" w:rsidRDefault="00B75229" w:rsidP="00D12FA8">
      <w:pPr>
        <w:autoSpaceDE w:val="0"/>
        <w:autoSpaceDN w:val="0"/>
        <w:adjustRightInd w:val="0"/>
        <w:spacing w:before="60" w:line="276" w:lineRule="auto"/>
        <w:ind w:left="540"/>
        <w:jc w:val="center"/>
        <w:outlineLvl w:val="0"/>
        <w:rPr>
          <w:b/>
          <w:sz w:val="20"/>
          <w:szCs w:val="20"/>
        </w:rPr>
      </w:pPr>
      <w:r w:rsidRPr="00D12FA8">
        <w:rPr>
          <w:b/>
          <w:sz w:val="20"/>
          <w:szCs w:val="20"/>
        </w:rPr>
        <w:t>ТАБЛИЦА ПОПРАВОК, НАПРАВЛЕННЫХ НА УКРЕПЛЕНИЕ ПЛАТЕЖНОЙ ДИСЦИПЛИНЫ</w:t>
      </w:r>
    </w:p>
    <w:p w:rsidR="00B75229" w:rsidRPr="00D12FA8" w:rsidRDefault="00B75229" w:rsidP="00D12FA8">
      <w:pPr>
        <w:autoSpaceDE w:val="0"/>
        <w:autoSpaceDN w:val="0"/>
        <w:adjustRightInd w:val="0"/>
        <w:spacing w:before="60" w:line="276" w:lineRule="auto"/>
        <w:ind w:left="540"/>
        <w:jc w:val="center"/>
        <w:outlineLvl w:val="0"/>
        <w:rPr>
          <w:b/>
          <w:sz w:val="20"/>
          <w:szCs w:val="20"/>
        </w:rPr>
      </w:pPr>
    </w:p>
    <w:tbl>
      <w:tblPr>
        <w:tblW w:w="1630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3756"/>
        <w:gridCol w:w="3756"/>
        <w:gridCol w:w="3756"/>
        <w:gridCol w:w="4041"/>
      </w:tblGrid>
      <w:tr w:rsidR="00B75229" w:rsidRPr="00D12FA8" w:rsidTr="00B75229">
        <w:trPr>
          <w:tblHeader/>
        </w:trPr>
        <w:tc>
          <w:tcPr>
            <w:tcW w:w="993" w:type="dxa"/>
            <w:vAlign w:val="center"/>
          </w:tcPr>
          <w:p w:rsidR="00B75229" w:rsidRPr="00D12FA8" w:rsidRDefault="00B75229" w:rsidP="00D12FA8">
            <w:pPr>
              <w:spacing w:before="60" w:line="276" w:lineRule="auto"/>
              <w:jc w:val="center"/>
              <w:rPr>
                <w:b/>
                <w:sz w:val="20"/>
                <w:szCs w:val="20"/>
              </w:rPr>
            </w:pPr>
            <w:r w:rsidRPr="00D12FA8">
              <w:rPr>
                <w:b/>
                <w:sz w:val="20"/>
                <w:szCs w:val="20"/>
              </w:rPr>
              <w:t>№</w:t>
            </w:r>
            <w:r w:rsidR="000077ED" w:rsidRPr="00D12FA8">
              <w:rPr>
                <w:b/>
                <w:sz w:val="20"/>
                <w:szCs w:val="20"/>
              </w:rPr>
              <w:t xml:space="preserve"> </w:t>
            </w:r>
            <w:proofErr w:type="spellStart"/>
            <w:proofErr w:type="gramStart"/>
            <w:r w:rsidRPr="00D12FA8">
              <w:rPr>
                <w:b/>
                <w:sz w:val="20"/>
                <w:szCs w:val="20"/>
              </w:rPr>
              <w:t>п</w:t>
            </w:r>
            <w:proofErr w:type="spellEnd"/>
            <w:proofErr w:type="gramEnd"/>
            <w:r w:rsidRPr="00D12FA8">
              <w:rPr>
                <w:b/>
                <w:sz w:val="20"/>
                <w:szCs w:val="20"/>
              </w:rPr>
              <w:t>/</w:t>
            </w:r>
            <w:proofErr w:type="spellStart"/>
            <w:r w:rsidRPr="00D12FA8">
              <w:rPr>
                <w:b/>
                <w:sz w:val="20"/>
                <w:szCs w:val="20"/>
              </w:rPr>
              <w:t>п</w:t>
            </w:r>
            <w:proofErr w:type="spellEnd"/>
          </w:p>
        </w:tc>
        <w:tc>
          <w:tcPr>
            <w:tcW w:w="3756" w:type="dxa"/>
            <w:vAlign w:val="center"/>
          </w:tcPr>
          <w:p w:rsidR="00B75229" w:rsidRPr="00D12FA8" w:rsidRDefault="00B75229" w:rsidP="00D12FA8">
            <w:pPr>
              <w:spacing w:before="60" w:line="276" w:lineRule="auto"/>
              <w:jc w:val="center"/>
              <w:rPr>
                <w:b/>
                <w:sz w:val="20"/>
                <w:szCs w:val="20"/>
              </w:rPr>
            </w:pPr>
            <w:r w:rsidRPr="00D12FA8">
              <w:rPr>
                <w:b/>
                <w:sz w:val="20"/>
                <w:szCs w:val="20"/>
              </w:rPr>
              <w:t>Текущая редакция</w:t>
            </w:r>
          </w:p>
        </w:tc>
        <w:tc>
          <w:tcPr>
            <w:tcW w:w="3756" w:type="dxa"/>
            <w:vAlign w:val="center"/>
          </w:tcPr>
          <w:p w:rsidR="00B75229" w:rsidRPr="00D12FA8" w:rsidRDefault="00B75229" w:rsidP="00D12FA8">
            <w:pPr>
              <w:spacing w:before="60" w:line="276" w:lineRule="auto"/>
              <w:jc w:val="center"/>
              <w:rPr>
                <w:b/>
                <w:sz w:val="20"/>
                <w:szCs w:val="20"/>
              </w:rPr>
            </w:pPr>
            <w:r w:rsidRPr="00D12FA8">
              <w:rPr>
                <w:b/>
                <w:sz w:val="20"/>
                <w:szCs w:val="20"/>
              </w:rPr>
              <w:t>Редакция законопроекта</w:t>
            </w:r>
          </w:p>
        </w:tc>
        <w:tc>
          <w:tcPr>
            <w:tcW w:w="3756" w:type="dxa"/>
            <w:vAlign w:val="center"/>
          </w:tcPr>
          <w:p w:rsidR="00B75229" w:rsidRPr="00D12FA8" w:rsidRDefault="00B75229" w:rsidP="00D12FA8">
            <w:pPr>
              <w:spacing w:before="60" w:line="276" w:lineRule="auto"/>
              <w:jc w:val="center"/>
              <w:rPr>
                <w:b/>
                <w:i/>
                <w:iCs/>
                <w:sz w:val="20"/>
                <w:szCs w:val="20"/>
              </w:rPr>
            </w:pPr>
            <w:r w:rsidRPr="00D12FA8">
              <w:rPr>
                <w:b/>
                <w:sz w:val="20"/>
                <w:szCs w:val="20"/>
              </w:rPr>
              <w:t>Предлагаемая редакция</w:t>
            </w:r>
          </w:p>
        </w:tc>
        <w:tc>
          <w:tcPr>
            <w:tcW w:w="4041" w:type="dxa"/>
            <w:vAlign w:val="center"/>
          </w:tcPr>
          <w:p w:rsidR="00B75229" w:rsidRPr="00D12FA8" w:rsidRDefault="00B75229" w:rsidP="00D12FA8">
            <w:pPr>
              <w:spacing w:before="60" w:line="276" w:lineRule="auto"/>
              <w:jc w:val="center"/>
              <w:rPr>
                <w:b/>
                <w:sz w:val="20"/>
                <w:szCs w:val="20"/>
              </w:rPr>
            </w:pPr>
            <w:r w:rsidRPr="00D12FA8">
              <w:rPr>
                <w:b/>
                <w:sz w:val="20"/>
                <w:szCs w:val="20"/>
              </w:rPr>
              <w:t>Обоснование</w:t>
            </w:r>
          </w:p>
        </w:tc>
      </w:tr>
      <w:tr w:rsidR="000077ED" w:rsidRPr="00D12FA8" w:rsidTr="00B75229">
        <w:trPr>
          <w:tblHeader/>
        </w:trPr>
        <w:tc>
          <w:tcPr>
            <w:tcW w:w="993" w:type="dxa"/>
            <w:vAlign w:val="center"/>
          </w:tcPr>
          <w:p w:rsidR="000077ED" w:rsidRPr="00D12FA8" w:rsidRDefault="000077ED" w:rsidP="00D12FA8">
            <w:pPr>
              <w:spacing w:before="60" w:line="276" w:lineRule="auto"/>
              <w:jc w:val="center"/>
              <w:rPr>
                <w:i/>
                <w:sz w:val="20"/>
                <w:szCs w:val="20"/>
              </w:rPr>
            </w:pPr>
            <w:r w:rsidRPr="00D12FA8">
              <w:rPr>
                <w:i/>
                <w:sz w:val="20"/>
                <w:szCs w:val="20"/>
              </w:rPr>
              <w:t>1</w:t>
            </w:r>
          </w:p>
        </w:tc>
        <w:tc>
          <w:tcPr>
            <w:tcW w:w="3756" w:type="dxa"/>
            <w:vAlign w:val="center"/>
          </w:tcPr>
          <w:p w:rsidR="000077ED" w:rsidRPr="00D12FA8" w:rsidRDefault="000077ED" w:rsidP="00D12FA8">
            <w:pPr>
              <w:spacing w:before="60" w:line="276" w:lineRule="auto"/>
              <w:jc w:val="center"/>
              <w:rPr>
                <w:i/>
                <w:sz w:val="20"/>
                <w:szCs w:val="20"/>
              </w:rPr>
            </w:pPr>
            <w:r w:rsidRPr="00D12FA8">
              <w:rPr>
                <w:i/>
                <w:sz w:val="20"/>
                <w:szCs w:val="20"/>
              </w:rPr>
              <w:t>2</w:t>
            </w:r>
          </w:p>
        </w:tc>
        <w:tc>
          <w:tcPr>
            <w:tcW w:w="3756" w:type="dxa"/>
            <w:vAlign w:val="center"/>
          </w:tcPr>
          <w:p w:rsidR="000077ED" w:rsidRPr="00D12FA8" w:rsidRDefault="000077ED" w:rsidP="00D12FA8">
            <w:pPr>
              <w:spacing w:before="60" w:line="276" w:lineRule="auto"/>
              <w:jc w:val="center"/>
              <w:rPr>
                <w:i/>
                <w:sz w:val="20"/>
                <w:szCs w:val="20"/>
              </w:rPr>
            </w:pPr>
            <w:r w:rsidRPr="00D12FA8">
              <w:rPr>
                <w:i/>
                <w:sz w:val="20"/>
                <w:szCs w:val="20"/>
              </w:rPr>
              <w:t>3</w:t>
            </w:r>
          </w:p>
        </w:tc>
        <w:tc>
          <w:tcPr>
            <w:tcW w:w="3756" w:type="dxa"/>
            <w:vAlign w:val="center"/>
          </w:tcPr>
          <w:p w:rsidR="000077ED" w:rsidRPr="00D12FA8" w:rsidRDefault="000077ED" w:rsidP="00D12FA8">
            <w:pPr>
              <w:spacing w:before="60" w:line="276" w:lineRule="auto"/>
              <w:jc w:val="center"/>
              <w:rPr>
                <w:i/>
                <w:sz w:val="20"/>
                <w:szCs w:val="20"/>
              </w:rPr>
            </w:pPr>
            <w:r w:rsidRPr="00D12FA8">
              <w:rPr>
                <w:i/>
                <w:sz w:val="20"/>
                <w:szCs w:val="20"/>
              </w:rPr>
              <w:t>4</w:t>
            </w:r>
          </w:p>
        </w:tc>
        <w:tc>
          <w:tcPr>
            <w:tcW w:w="4041" w:type="dxa"/>
            <w:vAlign w:val="center"/>
          </w:tcPr>
          <w:p w:rsidR="000077ED" w:rsidRPr="00D12FA8" w:rsidRDefault="000077ED" w:rsidP="00D12FA8">
            <w:pPr>
              <w:spacing w:before="60" w:line="276" w:lineRule="auto"/>
              <w:jc w:val="center"/>
              <w:rPr>
                <w:i/>
                <w:sz w:val="20"/>
                <w:szCs w:val="20"/>
              </w:rPr>
            </w:pPr>
            <w:r w:rsidRPr="00D12FA8">
              <w:rPr>
                <w:i/>
                <w:sz w:val="20"/>
                <w:szCs w:val="20"/>
              </w:rPr>
              <w:t>5</w:t>
            </w:r>
          </w:p>
        </w:tc>
      </w:tr>
      <w:tr w:rsidR="00B75229" w:rsidRPr="00D12FA8" w:rsidTr="00B75229">
        <w:tc>
          <w:tcPr>
            <w:tcW w:w="16302" w:type="dxa"/>
            <w:gridSpan w:val="5"/>
          </w:tcPr>
          <w:p w:rsidR="00B75229" w:rsidRPr="00D12FA8" w:rsidRDefault="00B75229" w:rsidP="00D12FA8">
            <w:pPr>
              <w:shd w:val="clear" w:color="auto" w:fill="FFFFFF"/>
              <w:spacing w:before="60" w:line="276" w:lineRule="auto"/>
              <w:jc w:val="both"/>
              <w:rPr>
                <w:sz w:val="20"/>
                <w:szCs w:val="20"/>
                <w:highlight w:val="lightGray"/>
              </w:rPr>
            </w:pPr>
            <w:proofErr w:type="gramStart"/>
            <w:r w:rsidRPr="00D12FA8">
              <w:rPr>
                <w:b/>
                <w:sz w:val="20"/>
                <w:szCs w:val="20"/>
              </w:rPr>
              <w:t>Проект Федерального закона№ 348213-6 «О внесении изменений в отдельные законодательные акты Российской Федерации в связи с укреплением платежной дисциплины потребителей энергоресурсов», принятому Государственной Думой Российской Федерации в первом чтении 18 декабря 2013 года, с поправками к нему</w:t>
            </w:r>
            <w:proofErr w:type="gramEnd"/>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t>Ст.2 п.3</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t>3) в статье 38:</w:t>
            </w:r>
          </w:p>
          <w:p w:rsidR="00B75229" w:rsidRPr="00D12FA8" w:rsidRDefault="00B75229" w:rsidP="00D12FA8">
            <w:pPr>
              <w:shd w:val="clear" w:color="auto" w:fill="FFFFFF"/>
              <w:spacing w:before="60" w:line="276" w:lineRule="auto"/>
              <w:jc w:val="both"/>
              <w:rPr>
                <w:sz w:val="20"/>
                <w:szCs w:val="20"/>
              </w:rPr>
            </w:pPr>
            <w:r w:rsidRPr="00D12FA8">
              <w:rPr>
                <w:sz w:val="20"/>
                <w:szCs w:val="20"/>
              </w:rPr>
              <w:t>часть 6 изложить в следующей редакции:</w:t>
            </w:r>
          </w:p>
          <w:p w:rsidR="00B75229" w:rsidRPr="00D12FA8" w:rsidRDefault="00B75229" w:rsidP="00D12FA8">
            <w:pPr>
              <w:shd w:val="clear" w:color="auto" w:fill="FFFFFF"/>
              <w:spacing w:before="60" w:line="276" w:lineRule="auto"/>
              <w:jc w:val="both"/>
              <w:rPr>
                <w:bCs/>
                <w:sz w:val="20"/>
                <w:szCs w:val="20"/>
              </w:rPr>
            </w:pPr>
            <w:r w:rsidRPr="00D12FA8">
              <w:rPr>
                <w:bCs/>
                <w:sz w:val="20"/>
                <w:szCs w:val="20"/>
              </w:rPr>
              <w:t>…</w:t>
            </w:r>
          </w:p>
          <w:p w:rsidR="00B75229" w:rsidRPr="00D12FA8" w:rsidRDefault="00B75229" w:rsidP="00D12FA8">
            <w:pPr>
              <w:shd w:val="clear" w:color="auto" w:fill="FFFFFF"/>
              <w:spacing w:before="60" w:line="276" w:lineRule="auto"/>
              <w:jc w:val="both"/>
              <w:rPr>
                <w:bCs/>
                <w:sz w:val="20"/>
                <w:szCs w:val="20"/>
              </w:rPr>
            </w:pPr>
            <w:proofErr w:type="gramStart"/>
            <w:r w:rsidRPr="00D12FA8">
              <w:rPr>
                <w:bCs/>
                <w:sz w:val="20"/>
                <w:szCs w:val="20"/>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по предоставлению обеспечения исполнения обязательства по оплате электрической энергии (мощности), определяется в предусмотренном Правительством Российской Федерации порядке.»;</w:t>
            </w:r>
            <w:proofErr w:type="gramEnd"/>
          </w:p>
          <w:p w:rsidR="00B75229" w:rsidRPr="00D12FA8" w:rsidRDefault="00B75229" w:rsidP="00D12FA8">
            <w:pPr>
              <w:shd w:val="clear" w:color="auto" w:fill="FFFFFF"/>
              <w:spacing w:before="60" w:line="276" w:lineRule="auto"/>
              <w:jc w:val="both"/>
              <w:rPr>
                <w:sz w:val="20"/>
                <w:szCs w:val="20"/>
              </w:rPr>
            </w:pPr>
            <w:r w:rsidRPr="00D12FA8">
              <w:rPr>
                <w:bCs/>
                <w:sz w:val="20"/>
                <w:szCs w:val="20"/>
              </w:rPr>
              <w:t>…</w:t>
            </w:r>
          </w:p>
        </w:tc>
        <w:tc>
          <w:tcPr>
            <w:tcW w:w="3756"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t>3) в статье 38:</w:t>
            </w:r>
          </w:p>
          <w:p w:rsidR="00B75229" w:rsidRPr="00D12FA8" w:rsidRDefault="00B75229" w:rsidP="00D12FA8">
            <w:pPr>
              <w:shd w:val="clear" w:color="auto" w:fill="FFFFFF"/>
              <w:spacing w:before="60" w:line="276" w:lineRule="auto"/>
              <w:jc w:val="both"/>
              <w:rPr>
                <w:sz w:val="20"/>
                <w:szCs w:val="20"/>
              </w:rPr>
            </w:pPr>
            <w:r w:rsidRPr="00D12FA8">
              <w:rPr>
                <w:sz w:val="20"/>
                <w:szCs w:val="20"/>
              </w:rPr>
              <w:t>часть 6 изложить в следующей редакции:</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sz w:val="20"/>
                <w:szCs w:val="20"/>
              </w:rPr>
            </w:pPr>
            <w:proofErr w:type="gramStart"/>
            <w:r w:rsidRPr="00D12FA8">
              <w:rPr>
                <w:bCs/>
                <w:sz w:val="20"/>
                <w:szCs w:val="20"/>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по предоставлению обеспечения исполнения обязательства по оплате электрической энергии (мощности), определяется в предусмотренном Правительством Российской Федерации порядке.</w:t>
            </w:r>
            <w:proofErr w:type="gramEnd"/>
          </w:p>
          <w:p w:rsidR="00B75229" w:rsidRPr="00D12FA8" w:rsidRDefault="00B75229" w:rsidP="00604043">
            <w:pPr>
              <w:shd w:val="clear" w:color="auto" w:fill="FFFFFF"/>
              <w:spacing w:before="60" w:line="276" w:lineRule="auto"/>
              <w:jc w:val="both"/>
              <w:rPr>
                <w:sz w:val="20"/>
                <w:szCs w:val="20"/>
              </w:rPr>
            </w:pPr>
            <w:proofErr w:type="gramStart"/>
            <w:r w:rsidRPr="00D12FA8">
              <w:rPr>
                <w:b/>
                <w:sz w:val="20"/>
                <w:szCs w:val="20"/>
                <w:highlight w:val="yellow"/>
              </w:rPr>
              <w:t>При несоблюдении условий договоров энергоснабжения (купли-продажи (поставки) электрической энергии (мощности)), заключенным с гарантирующим поставщиком</w:t>
            </w:r>
            <w:r w:rsidR="00BD4EEC">
              <w:rPr>
                <w:b/>
                <w:sz w:val="20"/>
                <w:szCs w:val="20"/>
                <w:highlight w:val="yellow"/>
              </w:rPr>
              <w:t xml:space="preserve"> </w:t>
            </w:r>
            <w:r w:rsidR="00604043" w:rsidRPr="00604043">
              <w:rPr>
                <w:b/>
                <w:sz w:val="20"/>
                <w:szCs w:val="20"/>
                <w:highlight w:val="red"/>
              </w:rPr>
              <w:t xml:space="preserve"> </w:t>
            </w:r>
            <w:r w:rsidR="00BD4EEC">
              <w:rPr>
                <w:b/>
                <w:sz w:val="20"/>
                <w:szCs w:val="20"/>
                <w:highlight w:val="red"/>
              </w:rPr>
              <w:t>(</w:t>
            </w:r>
            <w:proofErr w:type="spellStart"/>
            <w:r w:rsidR="00604043" w:rsidRPr="00604043">
              <w:rPr>
                <w:b/>
                <w:sz w:val="20"/>
                <w:szCs w:val="20"/>
                <w:highlight w:val="red"/>
              </w:rPr>
              <w:t>энергоснабжающей</w:t>
            </w:r>
            <w:proofErr w:type="spellEnd"/>
            <w:r w:rsidR="00604043" w:rsidRPr="00604043">
              <w:rPr>
                <w:b/>
                <w:sz w:val="20"/>
                <w:szCs w:val="20"/>
                <w:highlight w:val="red"/>
              </w:rPr>
              <w:t xml:space="preserve"> организацией</w:t>
            </w:r>
            <w:r w:rsidR="00BD4EEC">
              <w:rPr>
                <w:b/>
                <w:sz w:val="20"/>
                <w:szCs w:val="20"/>
                <w:highlight w:val="red"/>
              </w:rPr>
              <w:t>)</w:t>
            </w:r>
            <w:r w:rsidRPr="00604043">
              <w:rPr>
                <w:b/>
                <w:sz w:val="20"/>
                <w:szCs w:val="20"/>
                <w:highlight w:val="red"/>
              </w:rPr>
              <w:t xml:space="preserve"> </w:t>
            </w:r>
            <w:r w:rsidRPr="00D12FA8">
              <w:rPr>
                <w:b/>
                <w:sz w:val="20"/>
                <w:szCs w:val="20"/>
                <w:highlight w:val="yellow"/>
              </w:rPr>
              <w:t>потребителем, приобретение электрической энергии (мощности) которым финансируется за счет средств федерального бюджета и бюджетов субъектов Российской Федерации,</w:t>
            </w:r>
            <w:r w:rsidR="00BD4EEC">
              <w:rPr>
                <w:b/>
                <w:sz w:val="20"/>
                <w:szCs w:val="20"/>
                <w:highlight w:val="yellow"/>
              </w:rPr>
              <w:t xml:space="preserve"> </w:t>
            </w:r>
            <w:r w:rsidR="00BD4EEC" w:rsidRPr="00BD4EEC">
              <w:rPr>
                <w:b/>
                <w:sz w:val="20"/>
                <w:szCs w:val="20"/>
                <w:highlight w:val="red"/>
              </w:rPr>
              <w:t>бюджетов органов местного самоуправления</w:t>
            </w:r>
            <w:r w:rsidRPr="00BD4EEC">
              <w:rPr>
                <w:b/>
                <w:sz w:val="20"/>
                <w:szCs w:val="20"/>
                <w:highlight w:val="red"/>
              </w:rPr>
              <w:t xml:space="preserve"> </w:t>
            </w:r>
            <w:r w:rsidRPr="00D12FA8">
              <w:rPr>
                <w:b/>
                <w:sz w:val="20"/>
                <w:szCs w:val="20"/>
                <w:highlight w:val="yellow"/>
              </w:rPr>
              <w:t>ответственность за оплату по договорам энергоснабжения (купли-продажи (поставки) электрической энергии (мощности)), заключенным с гарантирующим поставщиком</w:t>
            </w:r>
            <w:r w:rsidR="00BD4EEC">
              <w:rPr>
                <w:b/>
                <w:sz w:val="20"/>
                <w:szCs w:val="20"/>
                <w:highlight w:val="yellow"/>
              </w:rPr>
              <w:t xml:space="preserve"> </w:t>
            </w:r>
            <w:r w:rsidR="00BD4EEC" w:rsidRPr="00BD4EEC">
              <w:rPr>
                <w:b/>
                <w:sz w:val="20"/>
                <w:szCs w:val="20"/>
                <w:highlight w:val="red"/>
              </w:rPr>
              <w:t>(ЭСО)</w:t>
            </w:r>
            <w:r w:rsidRPr="00D12FA8">
              <w:rPr>
                <w:b/>
                <w:sz w:val="20"/>
                <w:szCs w:val="20"/>
                <w:highlight w:val="yellow"/>
              </w:rPr>
              <w:t xml:space="preserve">, </w:t>
            </w:r>
            <w:r w:rsidRPr="00D12FA8">
              <w:rPr>
                <w:b/>
                <w:sz w:val="20"/>
                <w:szCs w:val="20"/>
                <w:highlight w:val="yellow"/>
              </w:rPr>
              <w:lastRenderedPageBreak/>
              <w:t>возлагается на соответствующего государственного</w:t>
            </w:r>
            <w:r w:rsidR="00BD4EEC">
              <w:rPr>
                <w:b/>
                <w:sz w:val="20"/>
                <w:szCs w:val="20"/>
                <w:highlight w:val="yellow"/>
              </w:rPr>
              <w:t xml:space="preserve"> </w:t>
            </w:r>
            <w:r w:rsidR="00BD4EEC" w:rsidRPr="00BD4EEC">
              <w:rPr>
                <w:b/>
                <w:sz w:val="20"/>
                <w:szCs w:val="20"/>
                <w:highlight w:val="red"/>
              </w:rPr>
              <w:t>(муниципального)</w:t>
            </w:r>
            <w:r w:rsidRPr="00BD4EEC">
              <w:rPr>
                <w:b/>
                <w:sz w:val="20"/>
                <w:szCs w:val="20"/>
                <w:highlight w:val="red"/>
              </w:rPr>
              <w:t xml:space="preserve"> </w:t>
            </w:r>
            <w:r w:rsidRPr="00D12FA8">
              <w:rPr>
                <w:b/>
                <w:sz w:val="20"/>
                <w:szCs w:val="20"/>
                <w:highlight w:val="yellow"/>
              </w:rPr>
              <w:t>заказчика.</w:t>
            </w:r>
            <w:proofErr w:type="gramEnd"/>
            <w:r w:rsidR="00513A9C" w:rsidRPr="00D12FA8">
              <w:rPr>
                <w:b/>
                <w:sz w:val="20"/>
                <w:szCs w:val="20"/>
                <w:highlight w:val="yellow"/>
              </w:rPr>
              <w:t xml:space="preserve"> Срок оплаты государственным</w:t>
            </w:r>
            <w:r w:rsidR="00BD4EEC">
              <w:rPr>
                <w:b/>
                <w:sz w:val="20"/>
                <w:szCs w:val="20"/>
                <w:highlight w:val="yellow"/>
              </w:rPr>
              <w:t xml:space="preserve"> </w:t>
            </w:r>
            <w:r w:rsidR="00BD4EEC" w:rsidRPr="00BD4EEC">
              <w:rPr>
                <w:b/>
                <w:sz w:val="20"/>
                <w:szCs w:val="20"/>
                <w:highlight w:val="red"/>
              </w:rPr>
              <w:t>(муниципальным)</w:t>
            </w:r>
            <w:r w:rsidR="00513A9C" w:rsidRPr="00BD4EEC">
              <w:rPr>
                <w:b/>
                <w:sz w:val="20"/>
                <w:szCs w:val="20"/>
                <w:highlight w:val="red"/>
              </w:rPr>
              <w:t xml:space="preserve"> </w:t>
            </w:r>
            <w:r w:rsidR="00513A9C" w:rsidRPr="00D12FA8">
              <w:rPr>
                <w:b/>
                <w:sz w:val="20"/>
                <w:szCs w:val="20"/>
                <w:highlight w:val="yellow"/>
              </w:rPr>
              <w:t>заказчиком не может превышать более 1 (одного) календарного месяца с момента неисполнения обязательств потребителем</w:t>
            </w:r>
            <w:r w:rsidR="00FC6175">
              <w:rPr>
                <w:b/>
                <w:sz w:val="20"/>
                <w:szCs w:val="20"/>
                <w:highlight w:val="yellow"/>
              </w:rPr>
              <w:t xml:space="preserve"> </w:t>
            </w:r>
          </w:p>
        </w:tc>
        <w:tc>
          <w:tcPr>
            <w:tcW w:w="4041" w:type="dxa"/>
          </w:tcPr>
          <w:p w:rsidR="00B75229" w:rsidRPr="00D12FA8" w:rsidRDefault="00B75229" w:rsidP="00D12FA8">
            <w:pPr>
              <w:shd w:val="clear" w:color="auto" w:fill="FFFFFF"/>
              <w:spacing w:before="60" w:line="276" w:lineRule="auto"/>
              <w:jc w:val="both"/>
              <w:rPr>
                <w:sz w:val="20"/>
                <w:szCs w:val="20"/>
              </w:rPr>
            </w:pPr>
            <w:proofErr w:type="gramStart"/>
            <w:r w:rsidRPr="00D12FA8">
              <w:rPr>
                <w:sz w:val="20"/>
                <w:szCs w:val="20"/>
              </w:rPr>
              <w:lastRenderedPageBreak/>
              <w:t>Потребители, финансируемые за счет средств государственного бюджета и бюджетов субъектов Российской Федерации являются одной из значительный групп должников по договорам энергоснабжения (купли-продажи (поставки) электрической энергии (мощности)).</w:t>
            </w:r>
            <w:proofErr w:type="gramEnd"/>
            <w:r w:rsidRPr="00D12FA8">
              <w:rPr>
                <w:sz w:val="20"/>
                <w:szCs w:val="20"/>
              </w:rPr>
              <w:t xml:space="preserve"> В частности, это относится к организациям Министерства обороны Российской Федерации. Распространение требования об оплате потребленных энергоресурсов из средств государственного заказчика повысит уровень оплаты такими потребителями потребленных энергоресурсов. Аналогичные предложения представлены в отношении оплаты поставок газа и оказания услуг по газоснабжению, считаем целесообразным распространить их на иные виды энергоресурсов.</w:t>
            </w:r>
          </w:p>
          <w:p w:rsidR="00513A9C" w:rsidRPr="00D12FA8" w:rsidRDefault="00513A9C" w:rsidP="00D12FA8">
            <w:pPr>
              <w:shd w:val="clear" w:color="auto" w:fill="FFFFFF"/>
              <w:spacing w:before="60" w:line="276" w:lineRule="auto"/>
              <w:jc w:val="both"/>
              <w:rPr>
                <w:sz w:val="20"/>
                <w:szCs w:val="20"/>
              </w:rPr>
            </w:pPr>
            <w:r w:rsidRPr="00D12FA8">
              <w:rPr>
                <w:sz w:val="20"/>
                <w:szCs w:val="20"/>
              </w:rPr>
              <w:t xml:space="preserve">Предлагаем конкретизировать, </w:t>
            </w:r>
            <w:proofErr w:type="gramStart"/>
            <w:r w:rsidRPr="00D12FA8">
              <w:rPr>
                <w:sz w:val="20"/>
                <w:szCs w:val="20"/>
              </w:rPr>
              <w:t>сроки</w:t>
            </w:r>
            <w:proofErr w:type="gramEnd"/>
            <w:r w:rsidRPr="00D12FA8">
              <w:rPr>
                <w:sz w:val="20"/>
                <w:szCs w:val="20"/>
              </w:rPr>
              <w:t xml:space="preserve"> в которые государство оплачивает за должников, в противном случае, как показывает практика, ожидание финансирование может быть сопоставимо с получение средств по исполнительным листам (более 6 месяцев).</w:t>
            </w:r>
          </w:p>
        </w:tc>
      </w:tr>
      <w:tr w:rsidR="008E3819" w:rsidRPr="00D12FA8" w:rsidTr="00B75229">
        <w:tc>
          <w:tcPr>
            <w:tcW w:w="993" w:type="dxa"/>
          </w:tcPr>
          <w:p w:rsidR="008E3819" w:rsidRPr="00D12FA8" w:rsidRDefault="008E3819" w:rsidP="00D12FA8">
            <w:pPr>
              <w:spacing w:before="60" w:line="276" w:lineRule="auto"/>
              <w:rPr>
                <w:sz w:val="20"/>
                <w:szCs w:val="20"/>
              </w:rPr>
            </w:pPr>
            <w:r w:rsidRPr="00D12FA8">
              <w:rPr>
                <w:sz w:val="20"/>
                <w:szCs w:val="20"/>
              </w:rPr>
              <w:lastRenderedPageBreak/>
              <w:t>Ст.2 п.3</w:t>
            </w:r>
          </w:p>
        </w:tc>
        <w:tc>
          <w:tcPr>
            <w:tcW w:w="3756" w:type="dxa"/>
          </w:tcPr>
          <w:p w:rsidR="008E3819" w:rsidRPr="00D12FA8" w:rsidRDefault="008E3819" w:rsidP="00D12FA8">
            <w:pPr>
              <w:shd w:val="clear" w:color="auto" w:fill="FFFFFF"/>
              <w:spacing w:before="60" w:line="276" w:lineRule="auto"/>
              <w:jc w:val="both"/>
              <w:rPr>
                <w:bCs/>
                <w:sz w:val="20"/>
                <w:szCs w:val="20"/>
              </w:rPr>
            </w:pPr>
            <w:r w:rsidRPr="00D12FA8">
              <w:rPr>
                <w:bCs/>
                <w:sz w:val="20"/>
                <w:szCs w:val="20"/>
              </w:rPr>
              <w:t>в части 7:</w:t>
            </w:r>
          </w:p>
          <w:p w:rsidR="008E3819" w:rsidRPr="00D12FA8" w:rsidRDefault="008E3819" w:rsidP="00D12FA8">
            <w:pPr>
              <w:shd w:val="clear" w:color="auto" w:fill="FFFFFF"/>
              <w:spacing w:before="60" w:line="276" w:lineRule="auto"/>
              <w:jc w:val="both"/>
              <w:rPr>
                <w:bCs/>
                <w:sz w:val="20"/>
                <w:szCs w:val="20"/>
              </w:rPr>
            </w:pPr>
            <w:r w:rsidRPr="00D12FA8">
              <w:rPr>
                <w:bCs/>
                <w:sz w:val="20"/>
                <w:szCs w:val="20"/>
              </w:rPr>
              <w:t xml:space="preserve">в абзаце первом второе предложение изложить в следующей редакции: </w:t>
            </w:r>
          </w:p>
          <w:p w:rsidR="008E3819" w:rsidRPr="00D12FA8" w:rsidRDefault="008E3819" w:rsidP="00D12FA8">
            <w:pPr>
              <w:shd w:val="clear" w:color="auto" w:fill="FFFFFF"/>
              <w:spacing w:before="60" w:line="276" w:lineRule="auto"/>
              <w:jc w:val="both"/>
              <w:rPr>
                <w:bCs/>
                <w:sz w:val="20"/>
                <w:szCs w:val="20"/>
              </w:rPr>
            </w:pPr>
            <w:r w:rsidRPr="00D12FA8">
              <w:rPr>
                <w:bCs/>
                <w:sz w:val="20"/>
                <w:szCs w:val="20"/>
              </w:rPr>
              <w:t>«Указанный порядок в случае неисполнения обязательств по оплате электрической энергии обеспечивает</w:t>
            </w:r>
            <w:proofErr w:type="gramStart"/>
            <w:r w:rsidRPr="00D12FA8">
              <w:rPr>
                <w:bCs/>
                <w:sz w:val="20"/>
                <w:szCs w:val="20"/>
              </w:rPr>
              <w:t>:»</w:t>
            </w:r>
            <w:proofErr w:type="gramEnd"/>
            <w:r w:rsidRPr="00D12FA8">
              <w:rPr>
                <w:bCs/>
                <w:sz w:val="20"/>
                <w:szCs w:val="20"/>
              </w:rPr>
              <w:t>;</w:t>
            </w:r>
          </w:p>
          <w:p w:rsidR="008E3819" w:rsidRPr="00D12FA8" w:rsidRDefault="008E3819" w:rsidP="00D12FA8">
            <w:pPr>
              <w:shd w:val="clear" w:color="auto" w:fill="FFFFFF"/>
              <w:spacing w:before="60" w:line="276" w:lineRule="auto"/>
              <w:jc w:val="both"/>
              <w:rPr>
                <w:bCs/>
                <w:sz w:val="20"/>
                <w:szCs w:val="20"/>
              </w:rPr>
            </w:pPr>
            <w:r w:rsidRPr="00D12FA8">
              <w:rPr>
                <w:bCs/>
                <w:sz w:val="20"/>
                <w:szCs w:val="20"/>
              </w:rPr>
              <w:t>абзац шестой исключить;</w:t>
            </w:r>
          </w:p>
          <w:p w:rsidR="008E3819" w:rsidRPr="00D12FA8" w:rsidRDefault="008E3819" w:rsidP="00D12FA8">
            <w:pPr>
              <w:shd w:val="clear" w:color="auto" w:fill="FFFFFF"/>
              <w:spacing w:before="60" w:line="276" w:lineRule="auto"/>
              <w:jc w:val="both"/>
              <w:rPr>
                <w:sz w:val="20"/>
                <w:szCs w:val="20"/>
              </w:rPr>
            </w:pPr>
            <w:r w:rsidRPr="00D12FA8">
              <w:rPr>
                <w:sz w:val="20"/>
                <w:szCs w:val="20"/>
              </w:rPr>
              <w:t>…</w:t>
            </w:r>
          </w:p>
        </w:tc>
        <w:tc>
          <w:tcPr>
            <w:tcW w:w="3756" w:type="dxa"/>
          </w:tcPr>
          <w:p w:rsidR="008E3819" w:rsidRPr="00D12FA8" w:rsidRDefault="008E3819" w:rsidP="00D12FA8">
            <w:pPr>
              <w:shd w:val="clear" w:color="auto" w:fill="FFFFFF"/>
              <w:spacing w:before="60" w:line="276" w:lineRule="auto"/>
              <w:jc w:val="both"/>
              <w:rPr>
                <w:sz w:val="20"/>
                <w:szCs w:val="20"/>
              </w:rPr>
            </w:pPr>
          </w:p>
        </w:tc>
        <w:tc>
          <w:tcPr>
            <w:tcW w:w="3756" w:type="dxa"/>
          </w:tcPr>
          <w:p w:rsidR="008E3819" w:rsidRPr="00D12FA8" w:rsidRDefault="008E3819" w:rsidP="00D12FA8">
            <w:pPr>
              <w:shd w:val="clear" w:color="auto" w:fill="FFFFFF"/>
              <w:spacing w:before="60" w:line="276" w:lineRule="auto"/>
              <w:jc w:val="both"/>
              <w:rPr>
                <w:bCs/>
                <w:sz w:val="20"/>
                <w:szCs w:val="20"/>
              </w:rPr>
            </w:pPr>
            <w:r w:rsidRPr="00D12FA8">
              <w:rPr>
                <w:bCs/>
                <w:sz w:val="20"/>
                <w:szCs w:val="20"/>
              </w:rPr>
              <w:t>в части 7:</w:t>
            </w:r>
          </w:p>
          <w:p w:rsidR="008E3819" w:rsidRPr="00D12FA8" w:rsidRDefault="008E3819" w:rsidP="00D12FA8">
            <w:pPr>
              <w:shd w:val="clear" w:color="auto" w:fill="FFFFFF"/>
              <w:spacing w:before="60" w:line="276" w:lineRule="auto"/>
              <w:jc w:val="both"/>
              <w:rPr>
                <w:bCs/>
                <w:sz w:val="20"/>
                <w:szCs w:val="20"/>
              </w:rPr>
            </w:pPr>
            <w:r w:rsidRPr="00D12FA8">
              <w:rPr>
                <w:bCs/>
                <w:sz w:val="20"/>
                <w:szCs w:val="20"/>
              </w:rPr>
              <w:t xml:space="preserve">в абзаце первом второе предложение изложить в следующей редакции: </w:t>
            </w:r>
          </w:p>
          <w:p w:rsidR="008E3819" w:rsidRPr="00D12FA8" w:rsidRDefault="008E3819" w:rsidP="00D12FA8">
            <w:pPr>
              <w:shd w:val="clear" w:color="auto" w:fill="FFFFFF"/>
              <w:spacing w:before="60" w:line="276" w:lineRule="auto"/>
              <w:jc w:val="both"/>
              <w:rPr>
                <w:bCs/>
                <w:sz w:val="20"/>
                <w:szCs w:val="20"/>
              </w:rPr>
            </w:pPr>
            <w:r w:rsidRPr="00D12FA8">
              <w:rPr>
                <w:bCs/>
                <w:sz w:val="20"/>
                <w:szCs w:val="20"/>
              </w:rPr>
              <w:t>«Указанный порядок в случае неисполнения обязательств по оплате электрической энергии обеспечивает</w:t>
            </w:r>
            <w:proofErr w:type="gramStart"/>
            <w:r w:rsidRPr="00D12FA8">
              <w:rPr>
                <w:bCs/>
                <w:sz w:val="20"/>
                <w:szCs w:val="20"/>
              </w:rPr>
              <w:t>:»</w:t>
            </w:r>
            <w:proofErr w:type="gramEnd"/>
            <w:r w:rsidRPr="00D12FA8">
              <w:rPr>
                <w:bCs/>
                <w:sz w:val="20"/>
                <w:szCs w:val="20"/>
              </w:rPr>
              <w:t>;</w:t>
            </w:r>
          </w:p>
          <w:p w:rsidR="008E3819" w:rsidRPr="00D12FA8" w:rsidRDefault="008E3819" w:rsidP="00D12FA8">
            <w:pPr>
              <w:shd w:val="clear" w:color="auto" w:fill="FFFFFF"/>
              <w:spacing w:before="60" w:line="276" w:lineRule="auto"/>
              <w:jc w:val="both"/>
              <w:rPr>
                <w:b/>
                <w:bCs/>
                <w:sz w:val="20"/>
                <w:szCs w:val="20"/>
                <w:highlight w:val="yellow"/>
              </w:rPr>
            </w:pPr>
            <w:r w:rsidRPr="00D12FA8">
              <w:rPr>
                <w:b/>
                <w:bCs/>
                <w:sz w:val="20"/>
                <w:szCs w:val="20"/>
                <w:highlight w:val="yellow"/>
              </w:rPr>
              <w:t>абзац третий изложить в следующей редакции:</w:t>
            </w:r>
          </w:p>
          <w:p w:rsidR="008E3819" w:rsidRPr="00D12FA8" w:rsidRDefault="008E3819" w:rsidP="00D12FA8">
            <w:pPr>
              <w:shd w:val="clear" w:color="auto" w:fill="FFFFFF"/>
              <w:spacing w:before="60" w:line="276" w:lineRule="auto"/>
              <w:jc w:val="both"/>
              <w:rPr>
                <w:bCs/>
                <w:sz w:val="20"/>
                <w:szCs w:val="20"/>
              </w:rPr>
            </w:pPr>
            <w:r w:rsidRPr="00D12FA8">
              <w:rPr>
                <w:b/>
                <w:bCs/>
                <w:sz w:val="20"/>
                <w:szCs w:val="20"/>
                <w:highlight w:val="yellow"/>
              </w:rPr>
              <w:t>«</w:t>
            </w:r>
            <w:r w:rsidRPr="00D12FA8">
              <w:rPr>
                <w:b/>
                <w:sz w:val="20"/>
                <w:szCs w:val="20"/>
                <w:highlight w:val="yellow"/>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r w:rsidRPr="009C07CF">
              <w:rPr>
                <w:b/>
                <w:sz w:val="20"/>
                <w:szCs w:val="20"/>
                <w:highlight w:val="cyan"/>
              </w:rPr>
              <w:t xml:space="preserve">, для потребителей </w:t>
            </w:r>
            <w:r w:rsidRPr="009C07CF">
              <w:rPr>
                <w:b/>
                <w:bCs/>
                <w:sz w:val="20"/>
                <w:szCs w:val="20"/>
                <w:highlight w:val="cyan"/>
              </w:rPr>
              <w:t xml:space="preserve">ограничение режима потребления электрической </w:t>
            </w:r>
            <w:proofErr w:type="gramStart"/>
            <w:r w:rsidRPr="009C07CF">
              <w:rPr>
                <w:b/>
                <w:bCs/>
                <w:sz w:val="20"/>
                <w:szCs w:val="20"/>
                <w:highlight w:val="cyan"/>
              </w:rPr>
              <w:t>энергии</w:t>
            </w:r>
            <w:proofErr w:type="gramEnd"/>
            <w:r w:rsidRPr="009C07CF">
              <w:rPr>
                <w:b/>
                <w:bCs/>
                <w:sz w:val="20"/>
                <w:szCs w:val="20"/>
                <w:highlight w:val="cyan"/>
              </w:rPr>
              <w:t xml:space="preserve"> которых может привести к экономическим, экологическим, социальным последствиям</w:t>
            </w:r>
            <w:r w:rsidRPr="009C07CF">
              <w:rPr>
                <w:b/>
                <w:sz w:val="20"/>
                <w:szCs w:val="20"/>
                <w:highlight w:val="cyan"/>
              </w:rPr>
              <w:t>;</w:t>
            </w:r>
            <w:r w:rsidRPr="009C07CF">
              <w:rPr>
                <w:b/>
                <w:bCs/>
                <w:sz w:val="20"/>
                <w:szCs w:val="20"/>
                <w:highlight w:val="cyan"/>
              </w:rPr>
              <w:t>»</w:t>
            </w:r>
          </w:p>
          <w:p w:rsidR="008E3819" w:rsidRPr="00D12FA8" w:rsidRDefault="008E3819" w:rsidP="00D12FA8">
            <w:pPr>
              <w:shd w:val="clear" w:color="auto" w:fill="FFFFFF"/>
              <w:spacing w:before="60" w:line="276" w:lineRule="auto"/>
              <w:jc w:val="both"/>
              <w:rPr>
                <w:bCs/>
                <w:sz w:val="20"/>
                <w:szCs w:val="20"/>
              </w:rPr>
            </w:pPr>
            <w:r w:rsidRPr="00D12FA8">
              <w:rPr>
                <w:bCs/>
                <w:sz w:val="20"/>
                <w:szCs w:val="20"/>
              </w:rPr>
              <w:t>абзац шестой исключить;</w:t>
            </w:r>
          </w:p>
          <w:p w:rsidR="008E3819" w:rsidRPr="00D12FA8" w:rsidRDefault="008E3819" w:rsidP="00D12FA8">
            <w:pPr>
              <w:shd w:val="clear" w:color="auto" w:fill="FFFFFF"/>
              <w:spacing w:before="60" w:line="276" w:lineRule="auto"/>
              <w:jc w:val="both"/>
              <w:rPr>
                <w:sz w:val="20"/>
                <w:szCs w:val="20"/>
              </w:rPr>
            </w:pPr>
            <w:r w:rsidRPr="00D12FA8">
              <w:rPr>
                <w:sz w:val="20"/>
                <w:szCs w:val="20"/>
              </w:rPr>
              <w:t>…</w:t>
            </w:r>
          </w:p>
        </w:tc>
        <w:tc>
          <w:tcPr>
            <w:tcW w:w="4041" w:type="dxa"/>
          </w:tcPr>
          <w:p w:rsidR="008E3819" w:rsidRPr="00D12FA8" w:rsidRDefault="008E3819" w:rsidP="00D12FA8">
            <w:pPr>
              <w:shd w:val="clear" w:color="auto" w:fill="FFFFFF"/>
              <w:spacing w:before="60" w:line="276" w:lineRule="auto"/>
              <w:jc w:val="both"/>
              <w:rPr>
                <w:sz w:val="20"/>
                <w:szCs w:val="20"/>
              </w:rPr>
            </w:pPr>
            <w:r w:rsidRPr="00D12FA8">
              <w:rPr>
                <w:sz w:val="20"/>
                <w:szCs w:val="20"/>
              </w:rPr>
              <w:t xml:space="preserve">Существующий порядок </w:t>
            </w:r>
            <w:proofErr w:type="gramStart"/>
            <w:r w:rsidRPr="00D12FA8">
              <w:rPr>
                <w:sz w:val="20"/>
                <w:szCs w:val="20"/>
              </w:rPr>
              <w:t>введения ограничения режима потребления электрической энергии</w:t>
            </w:r>
            <w:proofErr w:type="gramEnd"/>
            <w:r w:rsidRPr="00D12FA8">
              <w:rPr>
                <w:sz w:val="20"/>
                <w:szCs w:val="20"/>
              </w:rPr>
              <w:t xml:space="preserve"> из-за своей продолжительности во времени позволяет недобросовестным потребителям наращивать задолженность перед гарантирующим поставщиком, при этом последний не имеет возможности повлиять на данный процесс.</w:t>
            </w:r>
          </w:p>
          <w:p w:rsidR="008E3819" w:rsidRPr="00D12FA8" w:rsidRDefault="008E3819" w:rsidP="00D12FA8">
            <w:pPr>
              <w:shd w:val="clear" w:color="auto" w:fill="FFFFFF"/>
              <w:spacing w:before="60" w:line="276" w:lineRule="auto"/>
              <w:jc w:val="both"/>
              <w:rPr>
                <w:sz w:val="20"/>
                <w:szCs w:val="20"/>
              </w:rPr>
            </w:pPr>
            <w:r w:rsidRPr="00D12FA8">
              <w:rPr>
                <w:sz w:val="20"/>
                <w:szCs w:val="20"/>
              </w:rPr>
              <w:t>Практика показывает, что стадия частичного ограничения не является эффективным инструментом, который бы мотивировал потребителей надлежащим образом исполнять обязанности по оплате электрической энергии (мощности).</w:t>
            </w:r>
          </w:p>
          <w:p w:rsidR="008E3819" w:rsidRPr="00D12FA8" w:rsidRDefault="008E3819" w:rsidP="00D12FA8">
            <w:pPr>
              <w:shd w:val="clear" w:color="auto" w:fill="FFFFFF"/>
              <w:spacing w:before="60" w:line="276" w:lineRule="auto"/>
              <w:jc w:val="both"/>
              <w:rPr>
                <w:sz w:val="20"/>
                <w:szCs w:val="20"/>
              </w:rPr>
            </w:pPr>
            <w:r w:rsidRPr="00D12FA8">
              <w:rPr>
                <w:sz w:val="20"/>
                <w:szCs w:val="20"/>
              </w:rPr>
              <w:t>В свою очередь исключение стадии частичного ограничение, также позволит оптимизировать расходы по введению ограничения как гарантирующего поставщика</w:t>
            </w:r>
            <w:r w:rsidR="00DB7B49">
              <w:rPr>
                <w:sz w:val="20"/>
                <w:szCs w:val="20"/>
              </w:rPr>
              <w:t xml:space="preserve"> </w:t>
            </w:r>
            <w:r w:rsidR="00DB7B49" w:rsidRPr="00DB7B49">
              <w:rPr>
                <w:sz w:val="20"/>
                <w:szCs w:val="20"/>
                <w:highlight w:val="red"/>
              </w:rPr>
              <w:t>(ЭСО)</w:t>
            </w:r>
            <w:r w:rsidRPr="00D12FA8">
              <w:rPr>
                <w:sz w:val="20"/>
                <w:szCs w:val="20"/>
              </w:rPr>
              <w:t>, так и сетевой организации.</w:t>
            </w: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t>Ст.4 п.5</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t>5) дополнить статьей 15.1 следующего содержания:</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sz w:val="20"/>
                <w:szCs w:val="20"/>
              </w:rPr>
            </w:pPr>
            <w:proofErr w:type="gramStart"/>
            <w:r w:rsidRPr="00D12FA8">
              <w:rPr>
                <w:sz w:val="20"/>
                <w:szCs w:val="20"/>
              </w:rPr>
              <w:t xml:space="preserve">До определения гарантирующей организации, а также в случае, если гарантирующая организация не </w:t>
            </w:r>
            <w:r w:rsidRPr="00D12FA8">
              <w:rPr>
                <w:sz w:val="20"/>
                <w:szCs w:val="20"/>
              </w:rPr>
              <w:lastRenderedPageBreak/>
              <w:t xml:space="preserve">определена в соответствии со  статьей 12 настоящего Федерального закона установленный настоящей статьей порядок предоставления обеспечения исполнения обязательств по оплате </w:t>
            </w:r>
            <w:r w:rsidRPr="00D12FA8">
              <w:rPr>
                <w:bCs/>
                <w:sz w:val="20"/>
                <w:szCs w:val="20"/>
              </w:rPr>
              <w:t>питьевой и (или) технической</w:t>
            </w:r>
            <w:r w:rsidRPr="00D12FA8">
              <w:rPr>
                <w:sz w:val="20"/>
                <w:szCs w:val="20"/>
              </w:rPr>
              <w:t xml:space="preserve">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rsidRPr="00D12FA8">
              <w:rPr>
                <w:sz w:val="20"/>
                <w:szCs w:val="20"/>
              </w:rPr>
              <w:t xml:space="preserve"> холодное водоснабжение и (или) водоотведение абонента в соответствии с частью 7 статьи 7 настоящего Федерального закона</w:t>
            </w:r>
            <w:proofErr w:type="gramStart"/>
            <w:r w:rsidRPr="00D12FA8">
              <w:rPr>
                <w:sz w:val="20"/>
                <w:szCs w:val="20"/>
              </w:rPr>
              <w:t>.»;</w:t>
            </w:r>
            <w:proofErr w:type="gramEnd"/>
          </w:p>
        </w:tc>
        <w:tc>
          <w:tcPr>
            <w:tcW w:w="3756"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lastRenderedPageBreak/>
              <w:t>5) дополнить статьей 15.1 следующего содержания:</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sz w:val="20"/>
                <w:szCs w:val="20"/>
              </w:rPr>
            </w:pPr>
            <w:r w:rsidRPr="00D12FA8">
              <w:rPr>
                <w:b/>
                <w:sz w:val="20"/>
                <w:szCs w:val="20"/>
                <w:highlight w:val="yellow"/>
              </w:rPr>
              <w:t xml:space="preserve">При несоблюдении условий договоров горячего или холодного водоснабжения или водоотведения абонентом, оплата </w:t>
            </w:r>
            <w:r w:rsidRPr="00D12FA8">
              <w:rPr>
                <w:b/>
                <w:sz w:val="20"/>
                <w:szCs w:val="20"/>
                <w:highlight w:val="yellow"/>
              </w:rPr>
              <w:lastRenderedPageBreak/>
              <w:t xml:space="preserve">услуг горячего или холодного водоснабжения или водоотведения которым финансируется за счет средств федерального бюджета и бюджетов субъектов Российской </w:t>
            </w:r>
            <w:proofErr w:type="spellStart"/>
            <w:r w:rsidRPr="00D12FA8">
              <w:rPr>
                <w:b/>
                <w:sz w:val="20"/>
                <w:szCs w:val="20"/>
                <w:highlight w:val="yellow"/>
              </w:rPr>
              <w:t>Федерации</w:t>
            </w:r>
            <w:proofErr w:type="gramStart"/>
            <w:r w:rsidRPr="00D12FA8">
              <w:rPr>
                <w:b/>
                <w:sz w:val="20"/>
                <w:szCs w:val="20"/>
                <w:highlight w:val="yellow"/>
              </w:rPr>
              <w:t>,</w:t>
            </w:r>
            <w:r w:rsidR="00DB7B49" w:rsidRPr="00BD4EEC">
              <w:rPr>
                <w:b/>
                <w:sz w:val="20"/>
                <w:szCs w:val="20"/>
                <w:highlight w:val="red"/>
              </w:rPr>
              <w:t>б</w:t>
            </w:r>
            <w:proofErr w:type="gramEnd"/>
            <w:r w:rsidR="00DB7B49" w:rsidRPr="00BD4EEC">
              <w:rPr>
                <w:b/>
                <w:sz w:val="20"/>
                <w:szCs w:val="20"/>
                <w:highlight w:val="red"/>
              </w:rPr>
              <w:t>юджетов</w:t>
            </w:r>
            <w:proofErr w:type="spellEnd"/>
            <w:r w:rsidR="00DB7B49" w:rsidRPr="00BD4EEC">
              <w:rPr>
                <w:b/>
                <w:sz w:val="20"/>
                <w:szCs w:val="20"/>
                <w:highlight w:val="red"/>
              </w:rPr>
              <w:t xml:space="preserve"> органов местного самоуправления</w:t>
            </w:r>
            <w:r w:rsidR="00DB7B49">
              <w:rPr>
                <w:b/>
                <w:sz w:val="20"/>
                <w:szCs w:val="20"/>
                <w:highlight w:val="red"/>
              </w:rPr>
              <w:t>,</w:t>
            </w:r>
            <w:r w:rsidRPr="00D12FA8">
              <w:rPr>
                <w:b/>
                <w:sz w:val="20"/>
                <w:szCs w:val="20"/>
                <w:highlight w:val="yellow"/>
              </w:rPr>
              <w:t xml:space="preserve"> ответственность за оплату по договорам горячего или холодного водоснабжения или водоотведения возлагается на соответствующего государственного</w:t>
            </w:r>
            <w:r w:rsidR="00DB7B49">
              <w:rPr>
                <w:b/>
                <w:sz w:val="20"/>
                <w:szCs w:val="20"/>
                <w:highlight w:val="yellow"/>
              </w:rPr>
              <w:t xml:space="preserve"> </w:t>
            </w:r>
            <w:r w:rsidR="00DB7B49" w:rsidRPr="00DB7B49">
              <w:rPr>
                <w:b/>
                <w:sz w:val="20"/>
                <w:szCs w:val="20"/>
                <w:highlight w:val="red"/>
              </w:rPr>
              <w:t>(муниципального)</w:t>
            </w:r>
            <w:r w:rsidRPr="00DB7B49">
              <w:rPr>
                <w:b/>
                <w:sz w:val="20"/>
                <w:szCs w:val="20"/>
                <w:highlight w:val="red"/>
              </w:rPr>
              <w:t xml:space="preserve"> </w:t>
            </w:r>
            <w:r w:rsidRPr="00D12FA8">
              <w:rPr>
                <w:b/>
                <w:sz w:val="20"/>
                <w:szCs w:val="20"/>
                <w:highlight w:val="yellow"/>
              </w:rPr>
              <w:t>заказчика.</w:t>
            </w:r>
            <w:r w:rsidR="008E3819" w:rsidRPr="00D12FA8">
              <w:rPr>
                <w:b/>
                <w:sz w:val="20"/>
                <w:szCs w:val="20"/>
                <w:highlight w:val="yellow"/>
              </w:rPr>
              <w:t xml:space="preserve"> Срок оплаты государственным</w:t>
            </w:r>
            <w:r w:rsidR="00DB7B49">
              <w:rPr>
                <w:b/>
                <w:sz w:val="20"/>
                <w:szCs w:val="20"/>
                <w:highlight w:val="yellow"/>
              </w:rPr>
              <w:t xml:space="preserve"> </w:t>
            </w:r>
            <w:r w:rsidR="00DB7B49" w:rsidRPr="00DB7B49">
              <w:rPr>
                <w:b/>
                <w:sz w:val="20"/>
                <w:szCs w:val="20"/>
                <w:highlight w:val="red"/>
              </w:rPr>
              <w:t>(муниципальным)</w:t>
            </w:r>
            <w:r w:rsidR="008E3819" w:rsidRPr="00DB7B49">
              <w:rPr>
                <w:b/>
                <w:sz w:val="20"/>
                <w:szCs w:val="20"/>
                <w:highlight w:val="red"/>
              </w:rPr>
              <w:t xml:space="preserve"> </w:t>
            </w:r>
            <w:r w:rsidR="008E3819" w:rsidRPr="00D12FA8">
              <w:rPr>
                <w:b/>
                <w:sz w:val="20"/>
                <w:szCs w:val="20"/>
                <w:highlight w:val="yellow"/>
              </w:rPr>
              <w:t>заказчиком не может превышать более 1 (одного) календарного месяца с момента неиспол</w:t>
            </w:r>
            <w:r w:rsidR="00FC6175">
              <w:rPr>
                <w:b/>
                <w:sz w:val="20"/>
                <w:szCs w:val="20"/>
                <w:highlight w:val="yellow"/>
              </w:rPr>
              <w:t>нения обязательств потребителем</w:t>
            </w:r>
            <w:r w:rsidR="00FC6175">
              <w:rPr>
                <w:b/>
                <w:sz w:val="20"/>
                <w:szCs w:val="20"/>
              </w:rPr>
              <w:t xml:space="preserve"> </w:t>
            </w:r>
          </w:p>
          <w:p w:rsidR="00B75229" w:rsidRPr="00D12FA8" w:rsidRDefault="00B75229" w:rsidP="00D12FA8">
            <w:pPr>
              <w:shd w:val="clear" w:color="auto" w:fill="FFFFFF"/>
              <w:spacing w:before="60" w:line="276" w:lineRule="auto"/>
              <w:jc w:val="both"/>
              <w:rPr>
                <w:sz w:val="20"/>
                <w:szCs w:val="20"/>
              </w:rPr>
            </w:pPr>
            <w:proofErr w:type="gramStart"/>
            <w:r w:rsidRPr="00D12FA8">
              <w:rPr>
                <w:sz w:val="20"/>
                <w:szCs w:val="20"/>
              </w:rPr>
              <w:t xml:space="preserve">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установленный настоящей статьей порядок предоставления обеспечения исполнения обязательств по оплате </w:t>
            </w:r>
            <w:r w:rsidRPr="00D12FA8">
              <w:rPr>
                <w:bCs/>
                <w:sz w:val="20"/>
                <w:szCs w:val="20"/>
              </w:rPr>
              <w:t>питьевой и (или) технической</w:t>
            </w:r>
            <w:r w:rsidRPr="00D12FA8">
              <w:rPr>
                <w:sz w:val="20"/>
                <w:szCs w:val="20"/>
              </w:rPr>
              <w:t xml:space="preserve">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rsidRPr="00D12FA8">
              <w:rPr>
                <w:sz w:val="20"/>
                <w:szCs w:val="20"/>
              </w:rPr>
              <w:t xml:space="preserve"> холодное водоснабжение и (или) водоотведение абонента в соответствии с частью 7 статьи 7 настоящего Федерального закона</w:t>
            </w:r>
            <w:proofErr w:type="gramStart"/>
            <w:r w:rsidRPr="00D12FA8">
              <w:rPr>
                <w:sz w:val="20"/>
                <w:szCs w:val="20"/>
              </w:rPr>
              <w:t>.»;</w:t>
            </w:r>
            <w:proofErr w:type="gramEnd"/>
          </w:p>
        </w:tc>
        <w:tc>
          <w:tcPr>
            <w:tcW w:w="4041" w:type="dxa"/>
          </w:tcPr>
          <w:p w:rsidR="00B75229" w:rsidRPr="00D12FA8" w:rsidRDefault="00B75229" w:rsidP="00D12FA8">
            <w:pPr>
              <w:spacing w:before="60" w:line="276" w:lineRule="auto"/>
              <w:jc w:val="both"/>
              <w:rPr>
                <w:sz w:val="20"/>
                <w:szCs w:val="20"/>
              </w:rPr>
            </w:pPr>
            <w:proofErr w:type="gramStart"/>
            <w:r w:rsidRPr="00D12FA8">
              <w:rPr>
                <w:sz w:val="20"/>
                <w:szCs w:val="20"/>
              </w:rPr>
              <w:lastRenderedPageBreak/>
              <w:t>Потребители, финансируемые за счет средств государственного бюджета и бюджетов субъектов Российской Федерации являются одной из значительный групп должников по оплате коммунальных услуг.</w:t>
            </w:r>
            <w:proofErr w:type="gramEnd"/>
            <w:r w:rsidRPr="00D12FA8">
              <w:rPr>
                <w:sz w:val="20"/>
                <w:szCs w:val="20"/>
              </w:rPr>
              <w:t xml:space="preserve"> В частности, это относится к организациям Министерства обороны Российской Федерации. </w:t>
            </w:r>
            <w:r w:rsidRPr="00D12FA8">
              <w:rPr>
                <w:sz w:val="20"/>
                <w:szCs w:val="20"/>
              </w:rPr>
              <w:lastRenderedPageBreak/>
              <w:t>Распространение требования об оплате потребленных энергоресурсов из средств государственного заказчика повысит уровень оплаты такими потребителями потребленных коммунальных ресурсов. Аналогичные предложения представлены в отношении оплаты поставок газа и оказания услуг по газоснабжению, считаем целесообразным распространить их на иные виды коммунальных ресурсов.</w:t>
            </w: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Ст.4 п.5</w:t>
            </w:r>
          </w:p>
        </w:tc>
        <w:tc>
          <w:tcPr>
            <w:tcW w:w="3756" w:type="dxa"/>
          </w:tcPr>
          <w:p w:rsidR="00B75229" w:rsidRPr="00D12FA8" w:rsidRDefault="00B75229" w:rsidP="00D12FA8">
            <w:pPr>
              <w:spacing w:before="60" w:line="276" w:lineRule="auto"/>
              <w:rPr>
                <w:sz w:val="20"/>
                <w:szCs w:val="20"/>
              </w:rPr>
            </w:pPr>
          </w:p>
        </w:tc>
        <w:tc>
          <w:tcPr>
            <w:tcW w:w="3756" w:type="dxa"/>
          </w:tcPr>
          <w:p w:rsidR="00B75229" w:rsidRPr="00D12FA8" w:rsidRDefault="00B75229" w:rsidP="00D12FA8">
            <w:pPr>
              <w:spacing w:before="60" w:line="276" w:lineRule="auto"/>
              <w:jc w:val="both"/>
              <w:rPr>
                <w:sz w:val="20"/>
                <w:szCs w:val="20"/>
              </w:rPr>
            </w:pPr>
            <w:r w:rsidRPr="00D12FA8">
              <w:rPr>
                <w:sz w:val="20"/>
                <w:szCs w:val="20"/>
              </w:rPr>
              <w:t xml:space="preserve">5) дополнить статьей 15.1 следующего </w:t>
            </w:r>
            <w:r w:rsidRPr="00D12FA8">
              <w:rPr>
                <w:sz w:val="20"/>
                <w:szCs w:val="20"/>
              </w:rPr>
              <w:lastRenderedPageBreak/>
              <w:t>содержания:</w:t>
            </w:r>
          </w:p>
          <w:p w:rsidR="00B75229" w:rsidRPr="00D12FA8" w:rsidRDefault="00B75229" w:rsidP="00D12FA8">
            <w:pPr>
              <w:spacing w:before="60" w:line="276" w:lineRule="auto"/>
              <w:jc w:val="both"/>
              <w:rPr>
                <w:sz w:val="20"/>
                <w:szCs w:val="20"/>
              </w:rPr>
            </w:pPr>
            <w:r w:rsidRPr="00D12FA8">
              <w:rPr>
                <w:sz w:val="20"/>
                <w:szCs w:val="20"/>
              </w:rPr>
              <w:t>…</w:t>
            </w:r>
          </w:p>
          <w:p w:rsidR="00B75229" w:rsidRPr="00D12FA8" w:rsidRDefault="00B75229" w:rsidP="00D12FA8">
            <w:pPr>
              <w:spacing w:before="60" w:line="276" w:lineRule="auto"/>
              <w:jc w:val="both"/>
              <w:rPr>
                <w:sz w:val="20"/>
                <w:szCs w:val="20"/>
              </w:rPr>
            </w:pPr>
            <w:r w:rsidRPr="00D12FA8">
              <w:rPr>
                <w:sz w:val="20"/>
                <w:szCs w:val="20"/>
              </w:rPr>
              <w:t>Указанная обязанность не устанавливается в отношении абонентов, являющихся государственными органами, казенными и бюджетными учреждениями, а также собственниками и пользователями жилых домов и помещений в многоквартирных домах, товариществами собственников жилья, жилищно-строительными кооперативами, жилищными кооперативами, управляющими организациями.</w:t>
            </w:r>
          </w:p>
          <w:p w:rsidR="00B75229" w:rsidRPr="00D12FA8" w:rsidRDefault="00B75229" w:rsidP="00D12FA8">
            <w:pPr>
              <w:spacing w:before="60" w:line="276" w:lineRule="auto"/>
              <w:jc w:val="both"/>
              <w:rPr>
                <w:sz w:val="20"/>
                <w:szCs w:val="20"/>
              </w:rPr>
            </w:pPr>
            <w:r w:rsidRPr="00D12FA8">
              <w:rPr>
                <w:sz w:val="20"/>
                <w:szCs w:val="20"/>
              </w:rPr>
              <w:t>…</w:t>
            </w:r>
          </w:p>
          <w:p w:rsidR="00B75229" w:rsidRPr="00D12FA8" w:rsidRDefault="00B75229" w:rsidP="00D12FA8">
            <w:pPr>
              <w:spacing w:before="60" w:line="276" w:lineRule="auto"/>
              <w:jc w:val="both"/>
              <w:rPr>
                <w:sz w:val="20"/>
                <w:szCs w:val="20"/>
              </w:rPr>
            </w:pPr>
            <w:proofErr w:type="gramStart"/>
            <w:r w:rsidRPr="00D12FA8">
              <w:rPr>
                <w:sz w:val="20"/>
                <w:szCs w:val="20"/>
              </w:rPr>
              <w:t>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установленный настоящей статьей порядок предоставления обеспечения исполнения обязательств по оплате питьевой и (или) технической воды, поставляемой по договорам холодного водоснабжения,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w:t>
            </w:r>
            <w:proofErr w:type="gramEnd"/>
            <w:r w:rsidRPr="00D12FA8">
              <w:rPr>
                <w:sz w:val="20"/>
                <w:szCs w:val="20"/>
              </w:rPr>
              <w:t xml:space="preserve"> в соответствии с частью 7 статьи 7 настоящего Федерального закона</w:t>
            </w:r>
            <w:proofErr w:type="gramStart"/>
            <w:r w:rsidRPr="00D12FA8">
              <w:rPr>
                <w:sz w:val="20"/>
                <w:szCs w:val="20"/>
              </w:rPr>
              <w:t>.»;</w:t>
            </w:r>
            <w:proofErr w:type="gramEnd"/>
          </w:p>
        </w:tc>
        <w:tc>
          <w:tcPr>
            <w:tcW w:w="3756"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lastRenderedPageBreak/>
              <w:t xml:space="preserve">5) дополнить статьей 15.1 следующего </w:t>
            </w:r>
            <w:r w:rsidRPr="00D12FA8">
              <w:rPr>
                <w:sz w:val="20"/>
                <w:szCs w:val="20"/>
              </w:rPr>
              <w:lastRenderedPageBreak/>
              <w:t>содержания:</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b/>
                <w:sz w:val="20"/>
                <w:szCs w:val="20"/>
                <w:highlight w:val="yellow"/>
              </w:rPr>
            </w:pPr>
            <w:r w:rsidRPr="00D12FA8">
              <w:rPr>
                <w:sz w:val="20"/>
                <w:szCs w:val="20"/>
              </w:rPr>
              <w:t>Указанная обязанность не устанавливается в отношении абонентов, являющихся государственными органами, казенными и бюджетными учреждениями, а также собственниками и пользователями жилых домов и помещений в многоквартирных домах, товариществами собственников жилья, жилищно-строительными кооперативами, жилищными кооперативами, управляющими организациями.</w:t>
            </w:r>
            <w:r w:rsidR="00C55E77">
              <w:rPr>
                <w:sz w:val="20"/>
                <w:szCs w:val="20"/>
              </w:rPr>
              <w:t xml:space="preserve"> </w:t>
            </w:r>
            <w:proofErr w:type="gramStart"/>
            <w:r w:rsidR="00C55E77" w:rsidRPr="00C55E77">
              <w:rPr>
                <w:sz w:val="20"/>
                <w:szCs w:val="20"/>
                <w:highlight w:val="red"/>
              </w:rPr>
              <w:t>Организации, осуществляющие горячее водоснабжение и гарантирующие организации в предусмотренном Правительством РФ порядке определяют абонентов, соответствующих установленным критериям, и уведом</w:t>
            </w:r>
            <w:r w:rsidR="00C55E77">
              <w:rPr>
                <w:sz w:val="20"/>
                <w:szCs w:val="20"/>
                <w:highlight w:val="red"/>
              </w:rPr>
              <w:t>ляют</w:t>
            </w:r>
            <w:r w:rsidR="00C55E77" w:rsidRPr="00C55E77">
              <w:rPr>
                <w:sz w:val="20"/>
                <w:szCs w:val="20"/>
                <w:highlight w:val="red"/>
              </w:rPr>
              <w:t xml:space="preserve"> их о необходимости предоставления обеспечения исполнения обязательств по оплате горячей, питьевой и (или) технической воды, подаваемой по указанным договорам, и (или) необходимости предоставления обеспечения исполнения </w:t>
            </w:r>
            <w:proofErr w:type="spellStart"/>
            <w:r w:rsidR="00C55E77" w:rsidRPr="00C55E77">
              <w:rPr>
                <w:sz w:val="20"/>
                <w:szCs w:val="20"/>
                <w:highlight w:val="red"/>
              </w:rPr>
              <w:t>обязательствпо</w:t>
            </w:r>
            <w:proofErr w:type="spellEnd"/>
            <w:r w:rsidR="00C55E77" w:rsidRPr="00C55E77">
              <w:rPr>
                <w:sz w:val="20"/>
                <w:szCs w:val="20"/>
                <w:highlight w:val="red"/>
              </w:rPr>
              <w:t xml:space="preserve"> оплате водоотведения</w:t>
            </w:r>
            <w:r w:rsidR="00C55E77">
              <w:rPr>
                <w:sz w:val="20"/>
                <w:szCs w:val="20"/>
              </w:rPr>
              <w:t>.</w:t>
            </w:r>
            <w:proofErr w:type="gramEnd"/>
            <w:r w:rsidR="00C55E77">
              <w:rPr>
                <w:sz w:val="20"/>
                <w:szCs w:val="20"/>
              </w:rPr>
              <w:t xml:space="preserve"> </w:t>
            </w:r>
            <w:r w:rsidRPr="00D12FA8">
              <w:rPr>
                <w:sz w:val="20"/>
                <w:szCs w:val="20"/>
              </w:rPr>
              <w:t xml:space="preserve"> </w:t>
            </w:r>
            <w:r w:rsidRPr="00D12FA8">
              <w:rPr>
                <w:b/>
                <w:sz w:val="20"/>
                <w:szCs w:val="20"/>
                <w:highlight w:val="yellow"/>
              </w:rPr>
              <w:t>За исключением следующих случаев:</w:t>
            </w:r>
          </w:p>
          <w:p w:rsidR="00B75229" w:rsidRPr="00D12FA8" w:rsidRDefault="00B75229" w:rsidP="00D12FA8">
            <w:pPr>
              <w:shd w:val="clear" w:color="auto" w:fill="FFFFFF"/>
              <w:spacing w:before="60" w:line="276" w:lineRule="auto"/>
              <w:jc w:val="both"/>
              <w:rPr>
                <w:b/>
                <w:sz w:val="20"/>
                <w:szCs w:val="20"/>
                <w:highlight w:val="yellow"/>
              </w:rPr>
            </w:pPr>
            <w:r w:rsidRPr="00D12FA8">
              <w:rPr>
                <w:b/>
                <w:sz w:val="20"/>
                <w:szCs w:val="20"/>
                <w:highlight w:val="yellow"/>
              </w:rPr>
              <w:t>- когда указанные в предыдущем абзаце организации получили из бюджета средства для предоставления обеспечения исполнения обязательств;</w:t>
            </w:r>
          </w:p>
          <w:p w:rsidR="00B75229" w:rsidRPr="00D12FA8" w:rsidRDefault="00B75229" w:rsidP="00D12FA8">
            <w:pPr>
              <w:shd w:val="clear" w:color="auto" w:fill="FFFFFF"/>
              <w:spacing w:before="60" w:line="276" w:lineRule="auto"/>
              <w:jc w:val="both"/>
              <w:rPr>
                <w:b/>
                <w:sz w:val="20"/>
                <w:szCs w:val="20"/>
              </w:rPr>
            </w:pPr>
            <w:r w:rsidRPr="00D12FA8">
              <w:rPr>
                <w:b/>
                <w:sz w:val="20"/>
                <w:szCs w:val="20"/>
                <w:highlight w:val="yellow"/>
              </w:rPr>
              <w:t xml:space="preserve">- управляющие организации, товарищества собственников жилья, жилищно-строительные кооперативы, жилищные </w:t>
            </w:r>
            <w:proofErr w:type="gramStart"/>
            <w:r w:rsidRPr="00D12FA8">
              <w:rPr>
                <w:b/>
                <w:sz w:val="20"/>
                <w:szCs w:val="20"/>
                <w:highlight w:val="yellow"/>
              </w:rPr>
              <w:t>кооперативы</w:t>
            </w:r>
            <w:proofErr w:type="gramEnd"/>
            <w:r w:rsidRPr="00D12FA8">
              <w:rPr>
                <w:b/>
                <w:sz w:val="20"/>
                <w:szCs w:val="20"/>
                <w:highlight w:val="yellow"/>
              </w:rPr>
              <w:t xml:space="preserve"> </w:t>
            </w:r>
            <w:r w:rsidR="00FC6175" w:rsidRPr="00D12FA8">
              <w:rPr>
                <w:b/>
                <w:sz w:val="20"/>
                <w:szCs w:val="20"/>
                <w:highlight w:val="yellow"/>
              </w:rPr>
              <w:t>собирающие</w:t>
            </w:r>
            <w:r w:rsidRPr="00D12FA8">
              <w:rPr>
                <w:b/>
                <w:sz w:val="20"/>
                <w:szCs w:val="20"/>
                <w:highlight w:val="yellow"/>
              </w:rPr>
              <w:t xml:space="preserve"> денежные средства с собственников жилых или нежилых помещений в </w:t>
            </w:r>
            <w:r w:rsidRPr="00D12FA8">
              <w:rPr>
                <w:b/>
                <w:sz w:val="20"/>
                <w:szCs w:val="20"/>
                <w:highlight w:val="yellow"/>
              </w:rPr>
              <w:lastRenderedPageBreak/>
              <w:t>многоквартирных жилых домах и при этом допустили возникновение задолженности перед ресурсоснабжающими организациями, соответствующей одному периоду между установленными договором сроками платежа.</w:t>
            </w:r>
            <w:r w:rsidRPr="00D12FA8">
              <w:rPr>
                <w:b/>
                <w:sz w:val="20"/>
                <w:szCs w:val="20"/>
              </w:rPr>
              <w:t xml:space="preserve">  </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C55E77">
            <w:pPr>
              <w:shd w:val="clear" w:color="auto" w:fill="FFFFFF"/>
              <w:spacing w:before="60" w:line="276" w:lineRule="auto"/>
              <w:jc w:val="both"/>
              <w:rPr>
                <w:b/>
                <w:color w:val="FF0000"/>
                <w:sz w:val="20"/>
                <w:szCs w:val="20"/>
              </w:rPr>
            </w:pPr>
            <w:proofErr w:type="gramStart"/>
            <w:r w:rsidRPr="00D12FA8">
              <w:rPr>
                <w:sz w:val="20"/>
                <w:szCs w:val="20"/>
              </w:rPr>
              <w:t>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установленный настоящей статьей порядок предоставления обеспечения исполнения обязательств по оплате питьевой и (или) технической воды, поставляемой по договорам холодного водоснабжения,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w:t>
            </w:r>
            <w:proofErr w:type="gramEnd"/>
            <w:r w:rsidRPr="00D12FA8">
              <w:rPr>
                <w:sz w:val="20"/>
                <w:szCs w:val="20"/>
              </w:rPr>
              <w:t xml:space="preserve"> в соответствии с частью 7 статьи 7 настоящего Федерального закона. </w:t>
            </w:r>
            <w:r w:rsidRPr="00D12FA8">
              <w:rPr>
                <w:b/>
                <w:sz w:val="20"/>
                <w:szCs w:val="20"/>
                <w:highlight w:val="yellow"/>
              </w:rPr>
              <w:t xml:space="preserve">В этом случае срок, с которого </w:t>
            </w:r>
            <w:proofErr w:type="gramStart"/>
            <w:r w:rsidRPr="00D12FA8">
              <w:rPr>
                <w:b/>
                <w:sz w:val="20"/>
                <w:szCs w:val="20"/>
                <w:highlight w:val="yellow"/>
              </w:rPr>
              <w:t>начинает действовать обязанность по предоставлению обеспечения  исполнения обязательства исчисляется</w:t>
            </w:r>
            <w:proofErr w:type="gramEnd"/>
            <w:r w:rsidRPr="00D12FA8">
              <w:rPr>
                <w:b/>
                <w:sz w:val="20"/>
                <w:szCs w:val="20"/>
                <w:highlight w:val="yellow"/>
              </w:rPr>
              <w:t xml:space="preserve"> с момента заключения договора или фактической поставки, снабжения.</w:t>
            </w:r>
            <w:r w:rsidR="009C07CF">
              <w:rPr>
                <w:b/>
                <w:sz w:val="20"/>
                <w:szCs w:val="20"/>
              </w:rPr>
              <w:t xml:space="preserve"> </w:t>
            </w:r>
            <w:r w:rsidR="009C07CF" w:rsidRPr="009C07CF">
              <w:rPr>
                <w:sz w:val="20"/>
                <w:szCs w:val="20"/>
                <w:highlight w:val="red"/>
              </w:rPr>
              <w:t xml:space="preserve">По согласованию с организацией, осуществляющей горячее водоснабжение, или гарантирующей организацией  исполнение обязательств по оплате горячей, питьевой и (или) технической воды, подаваемой по указанным договорам, и (или) исполнение </w:t>
            </w:r>
            <w:r w:rsidR="009C07CF" w:rsidRPr="009C07CF">
              <w:rPr>
                <w:sz w:val="20"/>
                <w:szCs w:val="20"/>
                <w:highlight w:val="red"/>
              </w:rPr>
              <w:lastRenderedPageBreak/>
              <w:t>обязательств по оплате водоотведения может быть обеспечено абонентами иными предусмотренными законодательством РФ способами.</w:t>
            </w:r>
          </w:p>
        </w:tc>
        <w:tc>
          <w:tcPr>
            <w:tcW w:w="4041" w:type="dxa"/>
          </w:tcPr>
          <w:p w:rsidR="00B75229" w:rsidRPr="00D12FA8" w:rsidRDefault="00B75229" w:rsidP="00D12FA8">
            <w:pPr>
              <w:spacing w:before="60" w:line="276" w:lineRule="auto"/>
              <w:rPr>
                <w:sz w:val="20"/>
                <w:szCs w:val="20"/>
              </w:rPr>
            </w:pP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Ст.4 п.6</w:t>
            </w:r>
          </w:p>
        </w:tc>
        <w:tc>
          <w:tcPr>
            <w:tcW w:w="3756" w:type="dxa"/>
          </w:tcPr>
          <w:p w:rsidR="00B75229" w:rsidRPr="00D12FA8" w:rsidRDefault="00B75229" w:rsidP="00D12FA8">
            <w:pPr>
              <w:spacing w:before="60" w:line="276" w:lineRule="auto"/>
              <w:rPr>
                <w:sz w:val="20"/>
                <w:szCs w:val="20"/>
              </w:rPr>
            </w:pPr>
          </w:p>
        </w:tc>
        <w:tc>
          <w:tcPr>
            <w:tcW w:w="3756" w:type="dxa"/>
          </w:tcPr>
          <w:p w:rsidR="00B75229" w:rsidRPr="00D12FA8" w:rsidRDefault="00B75229" w:rsidP="00D12FA8">
            <w:pPr>
              <w:spacing w:before="60" w:line="276" w:lineRule="auto"/>
              <w:jc w:val="both"/>
              <w:rPr>
                <w:sz w:val="20"/>
                <w:szCs w:val="20"/>
              </w:rPr>
            </w:pPr>
            <w:r w:rsidRPr="00D12FA8">
              <w:rPr>
                <w:sz w:val="20"/>
                <w:szCs w:val="20"/>
              </w:rPr>
              <w:t>6) в статье 41.1:</w:t>
            </w:r>
          </w:p>
          <w:p w:rsidR="00B75229" w:rsidRPr="00D12FA8" w:rsidRDefault="00B75229" w:rsidP="00D12FA8">
            <w:pPr>
              <w:spacing w:before="60" w:line="276" w:lineRule="auto"/>
              <w:jc w:val="both"/>
              <w:rPr>
                <w:sz w:val="20"/>
                <w:szCs w:val="20"/>
              </w:rPr>
            </w:pPr>
            <w:r w:rsidRPr="00D12FA8">
              <w:rPr>
                <w:sz w:val="20"/>
                <w:szCs w:val="20"/>
              </w:rPr>
              <w:t>…</w:t>
            </w:r>
          </w:p>
          <w:p w:rsidR="00B75229" w:rsidRPr="00D12FA8" w:rsidRDefault="00B75229" w:rsidP="00D12FA8">
            <w:pPr>
              <w:spacing w:before="60" w:line="276" w:lineRule="auto"/>
              <w:jc w:val="both"/>
              <w:rPr>
                <w:sz w:val="20"/>
                <w:szCs w:val="20"/>
              </w:rPr>
            </w:pPr>
            <w:r w:rsidRPr="00D12FA8">
              <w:rPr>
                <w:sz w:val="20"/>
                <w:szCs w:val="20"/>
              </w:rPr>
              <w:t>дополнить статью частью 24 следующего содержания:</w:t>
            </w:r>
          </w:p>
          <w:p w:rsidR="00B75229" w:rsidRPr="00D12FA8" w:rsidRDefault="00B75229" w:rsidP="00D12FA8">
            <w:pPr>
              <w:spacing w:before="60" w:line="276" w:lineRule="auto"/>
              <w:jc w:val="both"/>
              <w:rPr>
                <w:sz w:val="20"/>
                <w:szCs w:val="20"/>
              </w:rPr>
            </w:pPr>
            <w:r w:rsidRPr="00D12FA8">
              <w:rPr>
                <w:sz w:val="20"/>
                <w:szCs w:val="20"/>
              </w:rPr>
              <w:t>…</w:t>
            </w:r>
          </w:p>
          <w:p w:rsidR="00B75229" w:rsidRPr="00D12FA8" w:rsidRDefault="00B75229" w:rsidP="00D12FA8">
            <w:pPr>
              <w:spacing w:before="60" w:line="276" w:lineRule="auto"/>
              <w:jc w:val="both"/>
              <w:rPr>
                <w:sz w:val="20"/>
                <w:szCs w:val="20"/>
              </w:rPr>
            </w:pPr>
            <w:r w:rsidRPr="00D12FA8">
              <w:rPr>
                <w:sz w:val="20"/>
                <w:szCs w:val="20"/>
              </w:rPr>
              <w:t xml:space="preserve">2) предоставление победителем конкурса по каждому из вышеуказанных договоров поставки электрической </w:t>
            </w:r>
            <w:r w:rsidRPr="00D12FA8">
              <w:rPr>
                <w:b/>
                <w:sz w:val="20"/>
                <w:szCs w:val="20"/>
                <w:highlight w:val="yellow"/>
              </w:rPr>
              <w:t>энергии</w:t>
            </w:r>
            <w:r w:rsidRPr="00D12FA8">
              <w:rPr>
                <w:sz w:val="20"/>
                <w:szCs w:val="20"/>
              </w:rPr>
              <w:t xml:space="preserve"> в случае их заключения с гарантирующим поставщиком безотзывной банковской гарантии, обеспечивающей исполнение обязательств по оплате поставляемой по данному договору электрической энергии (мощности).</w:t>
            </w:r>
          </w:p>
          <w:p w:rsidR="00B75229" w:rsidRPr="00D12FA8" w:rsidRDefault="00B75229" w:rsidP="00D12FA8">
            <w:pPr>
              <w:spacing w:before="60" w:line="276" w:lineRule="auto"/>
              <w:jc w:val="both"/>
              <w:rPr>
                <w:sz w:val="20"/>
                <w:szCs w:val="20"/>
              </w:rPr>
            </w:pPr>
            <w:r w:rsidRPr="00D12FA8">
              <w:rPr>
                <w:sz w:val="20"/>
                <w:szCs w:val="20"/>
              </w:rPr>
              <w:t xml:space="preserve">… </w:t>
            </w:r>
          </w:p>
          <w:p w:rsidR="00B75229" w:rsidRPr="00D12FA8" w:rsidRDefault="00B75229" w:rsidP="00D12FA8">
            <w:pPr>
              <w:spacing w:before="60" w:line="276" w:lineRule="auto"/>
              <w:jc w:val="both"/>
              <w:rPr>
                <w:sz w:val="20"/>
                <w:szCs w:val="20"/>
              </w:rPr>
            </w:pPr>
            <w:r w:rsidRPr="00D12FA8">
              <w:rPr>
                <w:sz w:val="20"/>
                <w:szCs w:val="20"/>
              </w:rPr>
              <w:t>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B75229" w:rsidRPr="00D12FA8" w:rsidRDefault="00B75229" w:rsidP="00D12FA8">
            <w:pPr>
              <w:spacing w:before="60" w:line="276" w:lineRule="auto"/>
              <w:jc w:val="both"/>
              <w:rPr>
                <w:sz w:val="20"/>
                <w:szCs w:val="20"/>
              </w:rPr>
            </w:pPr>
            <w:r w:rsidRPr="00D12FA8">
              <w:rPr>
                <w:sz w:val="20"/>
                <w:szCs w:val="20"/>
              </w:rPr>
              <w:lastRenderedPageBreak/>
              <w:t xml:space="preserve">Срок, на который должна быть выдана безотзывная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должен составлять не менее 12 месяцев со дня </w:t>
            </w:r>
            <w:proofErr w:type="gramStart"/>
            <w:r w:rsidRPr="00D12FA8">
              <w:rPr>
                <w:sz w:val="20"/>
                <w:szCs w:val="20"/>
              </w:rPr>
              <w:t>вступления</w:t>
            </w:r>
            <w:proofErr w:type="gramEnd"/>
            <w:r w:rsidRPr="00D12FA8">
              <w:rPr>
                <w:sz w:val="20"/>
                <w:szCs w:val="20"/>
              </w:rPr>
              <w:t xml:space="preserve"> в силу заключаемого по результатам конкурса договора аренды.  В случае если срок действия договора поставки электрической энергии составляет менее 12 месяцев, срок действия предоставляемой банковской гарантии должен превышать срок действия указанного договора не менее чем на 1 месяц.</w:t>
            </w:r>
          </w:p>
          <w:p w:rsidR="00B75229" w:rsidRPr="00D12FA8" w:rsidRDefault="00B75229" w:rsidP="00D12FA8">
            <w:pPr>
              <w:spacing w:before="60" w:line="276" w:lineRule="auto"/>
              <w:jc w:val="both"/>
              <w:rPr>
                <w:sz w:val="20"/>
                <w:szCs w:val="20"/>
              </w:rPr>
            </w:pPr>
            <w:proofErr w:type="gramStart"/>
            <w:r w:rsidRPr="00D12FA8">
              <w:rPr>
                <w:sz w:val="20"/>
                <w:szCs w:val="20"/>
              </w:rPr>
              <w:t xml:space="preserve">Сумма, на которую должна быть выдана безотзывная  банковская гарантия в отношении каждого из договоров поставки электрической энергии, заключенных с гарантирующим поставщиком,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 </w:t>
            </w:r>
            <w:proofErr w:type="gramEnd"/>
          </w:p>
          <w:p w:rsidR="00B75229" w:rsidRPr="00D12FA8" w:rsidRDefault="00B75229" w:rsidP="00D12FA8">
            <w:pPr>
              <w:spacing w:before="60" w:line="276" w:lineRule="auto"/>
              <w:jc w:val="both"/>
              <w:rPr>
                <w:sz w:val="20"/>
                <w:szCs w:val="20"/>
              </w:rPr>
            </w:pPr>
            <w:proofErr w:type="gramStart"/>
            <w:r w:rsidRPr="00D12FA8">
              <w:rPr>
                <w:sz w:val="20"/>
                <w:szCs w:val="20"/>
              </w:rPr>
              <w:t xml:space="preserve">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w:t>
            </w:r>
            <w:r w:rsidRPr="00D12FA8">
              <w:rPr>
                <w:sz w:val="20"/>
                <w:szCs w:val="20"/>
              </w:rPr>
              <w:lastRenderedPageBreak/>
              <w:t>проводится конкурс, сумма, на которую должна быть предоставлена безотзывная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w:t>
            </w:r>
            <w:proofErr w:type="gramEnd"/>
            <w:r w:rsidRPr="00D12FA8">
              <w:rPr>
                <w:sz w:val="20"/>
                <w:szCs w:val="20"/>
              </w:rPr>
              <w:t xml:space="preserve">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75229" w:rsidRPr="00D12FA8" w:rsidRDefault="00B75229" w:rsidP="00D12FA8">
            <w:pPr>
              <w:spacing w:before="60" w:line="276" w:lineRule="auto"/>
              <w:jc w:val="both"/>
              <w:rPr>
                <w:sz w:val="20"/>
                <w:szCs w:val="20"/>
              </w:rPr>
            </w:pPr>
            <w:r w:rsidRPr="00D12FA8">
              <w:rPr>
                <w:sz w:val="20"/>
                <w:szCs w:val="20"/>
              </w:rPr>
              <w:t>…</w:t>
            </w:r>
          </w:p>
        </w:tc>
        <w:tc>
          <w:tcPr>
            <w:tcW w:w="3756"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lastRenderedPageBreak/>
              <w:t>6) в статье 41.1:</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sz w:val="20"/>
                <w:szCs w:val="20"/>
              </w:rPr>
            </w:pPr>
            <w:r w:rsidRPr="00D12FA8">
              <w:rPr>
                <w:sz w:val="20"/>
                <w:szCs w:val="20"/>
              </w:rPr>
              <w:t>дополнить статью частью 24 следующего содержания:</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sz w:val="20"/>
                <w:szCs w:val="20"/>
              </w:rPr>
            </w:pPr>
            <w:r w:rsidRPr="00D12FA8">
              <w:rPr>
                <w:sz w:val="20"/>
                <w:szCs w:val="20"/>
              </w:rPr>
              <w:t>2) предоставление победителем конкурса по каждому из вышеуказанных договоров поставки электрической</w:t>
            </w:r>
            <w:r w:rsidRPr="00D12FA8">
              <w:rPr>
                <w:b/>
                <w:sz w:val="20"/>
                <w:szCs w:val="20"/>
                <w:highlight w:val="yellow"/>
              </w:rPr>
              <w:t>, тепловой энергии горячего водоснабжения</w:t>
            </w:r>
            <w:r w:rsidRPr="00D12FA8">
              <w:rPr>
                <w:sz w:val="20"/>
                <w:szCs w:val="20"/>
              </w:rPr>
              <w:t xml:space="preserve"> в случае их заключения с гарантирующим поставщиком безотзывной банковской гарантии, обеспечивающей исполнение обязательств по оплате поставляемой по данному договору электрической энергии (мощности).</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sz w:val="20"/>
                <w:szCs w:val="20"/>
              </w:rPr>
            </w:pPr>
            <w:r w:rsidRPr="00D12FA8">
              <w:rPr>
                <w:b/>
                <w:sz w:val="20"/>
                <w:szCs w:val="20"/>
                <w:highlight w:val="yellow"/>
              </w:rPr>
              <w:t>Вышеуказанные</w:t>
            </w:r>
            <w:r w:rsidRPr="00D12FA8">
              <w:rPr>
                <w:b/>
                <w:sz w:val="20"/>
                <w:szCs w:val="20"/>
              </w:rPr>
              <w:t xml:space="preserve"> </w:t>
            </w:r>
            <w:r w:rsidRPr="00D12FA8">
              <w:rPr>
                <w:sz w:val="20"/>
                <w:szCs w:val="20"/>
              </w:rPr>
              <w:t>договоры поставки электрической энергии должны обеспечивать поставку электрической энергии (мощности),</w:t>
            </w:r>
            <w:r w:rsidR="009C07CF" w:rsidRPr="009C07CF">
              <w:rPr>
                <w:b/>
                <w:sz w:val="20"/>
                <w:szCs w:val="20"/>
                <w:highlight w:val="red"/>
              </w:rPr>
              <w:t xml:space="preserve"> тепловой энергии, горячей воды</w:t>
            </w:r>
            <w:r w:rsidRPr="00D12FA8">
              <w:rPr>
                <w:sz w:val="20"/>
                <w:szCs w:val="20"/>
              </w:rPr>
              <w:t xml:space="preserve">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w:t>
            </w:r>
            <w:r w:rsidR="00FC6175">
              <w:rPr>
                <w:sz w:val="20"/>
                <w:szCs w:val="20"/>
              </w:rPr>
              <w:t>,</w:t>
            </w:r>
            <w:r w:rsidR="00FC6175">
              <w:t xml:space="preserve"> </w:t>
            </w:r>
            <w:r w:rsidR="00FC6175" w:rsidRPr="009C07CF">
              <w:rPr>
                <w:b/>
                <w:sz w:val="20"/>
                <w:szCs w:val="20"/>
                <w:highlight w:val="red"/>
              </w:rPr>
              <w:t>тепловой энергии, горячей воды</w:t>
            </w:r>
            <w:r w:rsidR="00FC6175" w:rsidRPr="00FC6175">
              <w:rPr>
                <w:sz w:val="20"/>
                <w:szCs w:val="20"/>
              </w:rPr>
              <w:t>,</w:t>
            </w:r>
            <w:r w:rsidRPr="00D12FA8">
              <w:rPr>
                <w:sz w:val="20"/>
                <w:szCs w:val="20"/>
              </w:rPr>
              <w:t xml:space="preserve"> могут содержать условия, предусматривающие, что права и обязанности по договорам  возникают со дня передачи победителю конкурса </w:t>
            </w:r>
            <w:r w:rsidRPr="00D12FA8">
              <w:rPr>
                <w:sz w:val="20"/>
                <w:szCs w:val="20"/>
              </w:rPr>
              <w:lastRenderedPageBreak/>
              <w:t>систем и (или) объектов, указанных в части 1 настоящей статьи, в соответствии с заключенным с победителем конкурса договором аренды.</w:t>
            </w:r>
          </w:p>
          <w:p w:rsidR="00B75229" w:rsidRPr="00D12FA8" w:rsidRDefault="00B75229" w:rsidP="00D12FA8">
            <w:pPr>
              <w:shd w:val="clear" w:color="auto" w:fill="FFFFFF"/>
              <w:spacing w:before="60" w:line="276" w:lineRule="auto"/>
              <w:jc w:val="both"/>
              <w:rPr>
                <w:sz w:val="20"/>
                <w:szCs w:val="20"/>
              </w:rPr>
            </w:pPr>
            <w:r w:rsidRPr="00D12FA8">
              <w:rPr>
                <w:sz w:val="20"/>
                <w:szCs w:val="20"/>
              </w:rPr>
              <w:t xml:space="preserve">Срок, на который должна быть выдана безотзывная банковская гарантия, обеспечивающая исполнение обязательств победителя конкурса по оплате электрической энергии (мощности), </w:t>
            </w:r>
            <w:r w:rsidRPr="00D12FA8">
              <w:rPr>
                <w:b/>
                <w:sz w:val="20"/>
                <w:szCs w:val="20"/>
                <w:highlight w:val="yellow"/>
              </w:rPr>
              <w:t>тепловой энергии, горячей воды,</w:t>
            </w:r>
            <w:r w:rsidRPr="00D12FA8">
              <w:rPr>
                <w:b/>
                <w:sz w:val="20"/>
                <w:szCs w:val="20"/>
              </w:rPr>
              <w:t xml:space="preserve"> </w:t>
            </w:r>
            <w:r w:rsidRPr="00D12FA8">
              <w:rPr>
                <w:sz w:val="20"/>
                <w:szCs w:val="20"/>
              </w:rPr>
              <w:t>поставляемой по каждому договору поставки электрической энергии,</w:t>
            </w:r>
            <w:r w:rsidR="009C07CF" w:rsidRPr="009C07CF">
              <w:rPr>
                <w:b/>
                <w:sz w:val="20"/>
                <w:szCs w:val="20"/>
                <w:highlight w:val="red"/>
              </w:rPr>
              <w:t xml:space="preserve"> тепловой энергии, горячей воды</w:t>
            </w:r>
            <w:r w:rsidRPr="00D12FA8">
              <w:rPr>
                <w:sz w:val="20"/>
                <w:szCs w:val="20"/>
              </w:rPr>
              <w:t xml:space="preserve"> заключенному с гарантирующим поставщиком</w:t>
            </w:r>
            <w:r w:rsidR="009C07CF">
              <w:rPr>
                <w:sz w:val="20"/>
                <w:szCs w:val="20"/>
              </w:rPr>
              <w:t xml:space="preserve"> </w:t>
            </w:r>
            <w:r w:rsidR="009C07CF" w:rsidRPr="009C07CF">
              <w:rPr>
                <w:sz w:val="20"/>
                <w:szCs w:val="20"/>
                <w:highlight w:val="red"/>
              </w:rPr>
              <w:t>(ЭСО)</w:t>
            </w:r>
            <w:r w:rsidRPr="00D12FA8">
              <w:rPr>
                <w:sz w:val="20"/>
                <w:szCs w:val="20"/>
              </w:rPr>
              <w:t xml:space="preserve">, должен составлять не менее 12 месяцев со дня </w:t>
            </w:r>
            <w:proofErr w:type="gramStart"/>
            <w:r w:rsidRPr="00D12FA8">
              <w:rPr>
                <w:sz w:val="20"/>
                <w:szCs w:val="20"/>
              </w:rPr>
              <w:t>вступления</w:t>
            </w:r>
            <w:proofErr w:type="gramEnd"/>
            <w:r w:rsidRPr="00D12FA8">
              <w:rPr>
                <w:sz w:val="20"/>
                <w:szCs w:val="20"/>
              </w:rPr>
              <w:t xml:space="preserve"> в силу заключаемого по результатам конкурса договора аренды. В случае если срок действия договора поставки электрической энергии</w:t>
            </w:r>
            <w:r w:rsidRPr="00D12FA8">
              <w:rPr>
                <w:b/>
                <w:sz w:val="20"/>
                <w:szCs w:val="20"/>
                <w:highlight w:val="yellow"/>
              </w:rPr>
              <w:t>, тепловой энергии, горячей воды,</w:t>
            </w:r>
            <w:r w:rsidRPr="00D12FA8">
              <w:rPr>
                <w:b/>
                <w:sz w:val="20"/>
                <w:szCs w:val="20"/>
              </w:rPr>
              <w:t xml:space="preserve"> </w:t>
            </w:r>
            <w:r w:rsidRPr="00D12FA8">
              <w:rPr>
                <w:sz w:val="20"/>
                <w:szCs w:val="20"/>
              </w:rPr>
              <w:t>составляет менее 12 месяцев, срок действия предоставляемой банковской гарантии должен превышать срок действия указанного договора не менее чем на 1 месяц.</w:t>
            </w:r>
          </w:p>
          <w:p w:rsidR="00B75229" w:rsidRPr="00D12FA8" w:rsidRDefault="00B75229" w:rsidP="00D12FA8">
            <w:pPr>
              <w:shd w:val="clear" w:color="auto" w:fill="FFFFFF"/>
              <w:spacing w:before="60" w:line="276" w:lineRule="auto"/>
              <w:jc w:val="both"/>
              <w:rPr>
                <w:sz w:val="20"/>
                <w:szCs w:val="20"/>
              </w:rPr>
            </w:pPr>
            <w:proofErr w:type="gramStart"/>
            <w:r w:rsidRPr="00D12FA8">
              <w:rPr>
                <w:sz w:val="20"/>
                <w:szCs w:val="20"/>
              </w:rPr>
              <w:t xml:space="preserve">Сумма, на которую должна быть выдана безотзывная  банковская гарантия в отношении каждого из договоров поставки электрической энергии, </w:t>
            </w:r>
            <w:r w:rsidRPr="00D12FA8">
              <w:rPr>
                <w:b/>
                <w:sz w:val="20"/>
                <w:szCs w:val="20"/>
                <w:highlight w:val="yellow"/>
              </w:rPr>
              <w:t>тепловой энергии и горячей воды,</w:t>
            </w:r>
            <w:r w:rsidRPr="00D12FA8">
              <w:rPr>
                <w:b/>
                <w:sz w:val="20"/>
                <w:szCs w:val="20"/>
              </w:rPr>
              <w:t xml:space="preserve"> </w:t>
            </w:r>
            <w:r w:rsidRPr="00D12FA8">
              <w:rPr>
                <w:sz w:val="20"/>
                <w:szCs w:val="20"/>
              </w:rPr>
              <w:t xml:space="preserve">заключенных с гарантирующим поставщиком,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w:t>
            </w:r>
            <w:r w:rsidRPr="00D12FA8">
              <w:rPr>
                <w:sz w:val="20"/>
                <w:szCs w:val="20"/>
              </w:rPr>
              <w:lastRenderedPageBreak/>
              <w:t>указанными в части 1 настоящей статьи, за календарный год, предшествующий году, в котором</w:t>
            </w:r>
            <w:proofErr w:type="gramEnd"/>
            <w:r w:rsidRPr="00D12FA8">
              <w:rPr>
                <w:sz w:val="20"/>
                <w:szCs w:val="20"/>
              </w:rPr>
              <w:t xml:space="preserve"> проводится конкурс.</w:t>
            </w:r>
          </w:p>
          <w:p w:rsidR="00B75229" w:rsidRPr="00D12FA8" w:rsidRDefault="00B75229" w:rsidP="00D12FA8">
            <w:pPr>
              <w:shd w:val="clear" w:color="auto" w:fill="FFFFFF"/>
              <w:spacing w:before="60" w:line="276" w:lineRule="auto"/>
              <w:jc w:val="both"/>
              <w:rPr>
                <w:sz w:val="20"/>
                <w:szCs w:val="20"/>
              </w:rPr>
            </w:pPr>
            <w:proofErr w:type="gramStart"/>
            <w:r w:rsidRPr="00D12FA8">
              <w:rPr>
                <w:sz w:val="20"/>
                <w:szCs w:val="20"/>
              </w:rPr>
              <w:t>В случае отсутствия у организатора конкурса данных о стоимости фактически потребленной электрической энергии (мощности)</w:t>
            </w:r>
            <w:r w:rsidRPr="00D12FA8">
              <w:rPr>
                <w:b/>
                <w:sz w:val="20"/>
                <w:szCs w:val="20"/>
                <w:highlight w:val="yellow"/>
              </w:rPr>
              <w:t>, тепловой энергии и горячей воды</w:t>
            </w:r>
            <w:r w:rsidRPr="00D12FA8">
              <w:rPr>
                <w:b/>
                <w:sz w:val="20"/>
                <w:szCs w:val="20"/>
              </w:rPr>
              <w:t xml:space="preserve"> </w:t>
            </w:r>
            <w:r w:rsidRPr="00D12FA8">
              <w:rPr>
                <w:sz w:val="20"/>
                <w:szCs w:val="20"/>
              </w:rPr>
              <w:t>за календарный год, предшествующий году, в котором проводится конкурс, сумма, на которую должна быть предоставлена безотзывная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w:t>
            </w:r>
            <w:proofErr w:type="gramEnd"/>
            <w:r w:rsidRPr="00D12FA8">
              <w:rPr>
                <w:sz w:val="20"/>
                <w:szCs w:val="20"/>
              </w:rPr>
              <w:t xml:space="preserve">, количества часов в указанном году и цены на электрическую энергию (мощность), </w:t>
            </w:r>
            <w:r w:rsidRPr="00D12FA8">
              <w:rPr>
                <w:b/>
                <w:sz w:val="20"/>
                <w:szCs w:val="20"/>
                <w:highlight w:val="yellow"/>
              </w:rPr>
              <w:t>тепловую энергию, горячую воду,</w:t>
            </w:r>
            <w:r w:rsidRPr="00D12FA8">
              <w:rPr>
                <w:sz w:val="20"/>
                <w:szCs w:val="20"/>
              </w:rPr>
              <w:t xml:space="preserve">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tc>
        <w:tc>
          <w:tcPr>
            <w:tcW w:w="4041" w:type="dxa"/>
          </w:tcPr>
          <w:p w:rsidR="00B75229" w:rsidRPr="00D12FA8" w:rsidRDefault="00B75229" w:rsidP="00D12FA8">
            <w:pPr>
              <w:spacing w:before="60" w:line="276" w:lineRule="auto"/>
              <w:jc w:val="both"/>
              <w:rPr>
                <w:sz w:val="20"/>
                <w:szCs w:val="20"/>
              </w:rPr>
            </w:pPr>
            <w:r w:rsidRPr="00D12FA8">
              <w:rPr>
                <w:sz w:val="20"/>
                <w:szCs w:val="20"/>
              </w:rPr>
              <w:lastRenderedPageBreak/>
              <w:t>Условия банковской гарантии, обеспечения должны охватывать не только исполнение обязательств по договору элект</w:t>
            </w:r>
            <w:r w:rsidR="00FC6175">
              <w:rPr>
                <w:sz w:val="20"/>
                <w:szCs w:val="20"/>
              </w:rPr>
              <w:t>роснабжения но и другие</w:t>
            </w:r>
            <w:r w:rsidR="00FC6175" w:rsidRPr="00C55E77">
              <w:rPr>
                <w:sz w:val="20"/>
                <w:szCs w:val="20"/>
              </w:rPr>
              <w:t xml:space="preserve"> </w:t>
            </w:r>
            <w:proofErr w:type="gramStart"/>
            <w:r w:rsidR="00FC6175" w:rsidRPr="00C55E77">
              <w:rPr>
                <w:sz w:val="20"/>
                <w:szCs w:val="20"/>
                <w:highlight w:val="red"/>
              </w:rPr>
              <w:t>договоры</w:t>
            </w:r>
            <w:proofErr w:type="gramEnd"/>
            <w:r w:rsidRPr="00D12FA8">
              <w:rPr>
                <w:sz w:val="20"/>
                <w:szCs w:val="20"/>
              </w:rPr>
              <w:t xml:space="preserve"> не ущемляя интересов других участников рынка.</w:t>
            </w: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Ст.4 п.7</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pacing w:before="60" w:line="276" w:lineRule="auto"/>
              <w:jc w:val="both"/>
              <w:rPr>
                <w:sz w:val="20"/>
                <w:szCs w:val="20"/>
              </w:rPr>
            </w:pPr>
            <w:r w:rsidRPr="00D12FA8">
              <w:rPr>
                <w:sz w:val="20"/>
                <w:szCs w:val="20"/>
              </w:rPr>
              <w:t>7) в статье 41.3:</w:t>
            </w:r>
          </w:p>
          <w:p w:rsidR="00B75229" w:rsidRPr="00D12FA8" w:rsidRDefault="00B75229" w:rsidP="00D12FA8">
            <w:pPr>
              <w:spacing w:before="60" w:line="276" w:lineRule="auto"/>
              <w:jc w:val="both"/>
              <w:rPr>
                <w:sz w:val="20"/>
                <w:szCs w:val="20"/>
              </w:rPr>
            </w:pPr>
            <w:r w:rsidRPr="00D12FA8">
              <w:rPr>
                <w:sz w:val="20"/>
                <w:szCs w:val="20"/>
              </w:rPr>
              <w:t>часть 1 дополнить пунктами 6-8 следующего содержания:</w:t>
            </w:r>
          </w:p>
          <w:p w:rsidR="00B75229" w:rsidRPr="00D12FA8" w:rsidRDefault="00B75229" w:rsidP="00D12FA8">
            <w:pPr>
              <w:spacing w:before="60" w:line="276" w:lineRule="auto"/>
              <w:jc w:val="both"/>
              <w:rPr>
                <w:sz w:val="20"/>
                <w:szCs w:val="20"/>
              </w:rPr>
            </w:pPr>
            <w:proofErr w:type="gramStart"/>
            <w:r w:rsidRPr="00D12FA8">
              <w:rPr>
                <w:sz w:val="20"/>
                <w:szCs w:val="20"/>
              </w:rPr>
              <w:t xml:space="preserve">«6)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ранее заключенных </w:t>
            </w:r>
            <w:r w:rsidRPr="00D12FA8">
              <w:rPr>
                <w:sz w:val="20"/>
                <w:szCs w:val="20"/>
              </w:rPr>
              <w:lastRenderedPageBreak/>
              <w:t>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w:t>
            </w:r>
            <w:proofErr w:type="gramEnd"/>
            <w:r w:rsidRPr="00D12FA8">
              <w:rPr>
                <w:sz w:val="20"/>
                <w:szCs w:val="20"/>
              </w:rPr>
              <w:t xml:space="preserve">) арендатору; </w:t>
            </w:r>
          </w:p>
          <w:p w:rsidR="00B75229" w:rsidRPr="00D12FA8" w:rsidRDefault="00B75229" w:rsidP="00D12FA8">
            <w:pPr>
              <w:spacing w:before="60" w:line="276" w:lineRule="auto"/>
              <w:jc w:val="both"/>
              <w:rPr>
                <w:sz w:val="20"/>
                <w:szCs w:val="20"/>
              </w:rPr>
            </w:pPr>
            <w:r w:rsidRPr="00D12FA8">
              <w:rPr>
                <w:sz w:val="20"/>
                <w:szCs w:val="20"/>
              </w:rPr>
              <w:t>7) предоставлять поставщику электрической энергии, являющемуся гарантирующим поставщиком, новые безотзывные банковские гарантии в случаях и в порядке, предусмотренных частью 3 настоящей статьи;</w:t>
            </w:r>
          </w:p>
          <w:p w:rsidR="00B75229" w:rsidRPr="00D12FA8" w:rsidRDefault="00B75229" w:rsidP="00D12FA8">
            <w:pPr>
              <w:spacing w:before="60" w:line="276" w:lineRule="auto"/>
              <w:jc w:val="both"/>
              <w:rPr>
                <w:sz w:val="20"/>
                <w:szCs w:val="20"/>
              </w:rPr>
            </w:pPr>
            <w:r w:rsidRPr="00D12FA8">
              <w:rPr>
                <w:sz w:val="20"/>
                <w:szCs w:val="20"/>
              </w:rPr>
              <w:t>8) предоставлять арендодателю документы, подтверждающие заключение арендатором новых договоров поставки электрической энергии, и документы, подтверждающие предоставление арендатором гарантирующему поставщику новых безотзывных банковских гарантий в срок не позднее 3 рабочих дней со дня заключения указанных договоров или выдачи указанных гарантий, соответственно</w:t>
            </w:r>
            <w:proofErr w:type="gramStart"/>
            <w:r w:rsidRPr="00D12FA8">
              <w:rPr>
                <w:sz w:val="20"/>
                <w:szCs w:val="20"/>
              </w:rPr>
              <w:t>.»;</w:t>
            </w:r>
            <w:proofErr w:type="gramEnd"/>
          </w:p>
          <w:p w:rsidR="00B75229" w:rsidRPr="00D12FA8" w:rsidRDefault="00B75229" w:rsidP="00D12FA8">
            <w:pPr>
              <w:spacing w:before="60" w:line="276" w:lineRule="auto"/>
              <w:jc w:val="both"/>
              <w:rPr>
                <w:sz w:val="20"/>
                <w:szCs w:val="20"/>
              </w:rPr>
            </w:pPr>
            <w:r w:rsidRPr="00D12FA8">
              <w:rPr>
                <w:sz w:val="20"/>
                <w:szCs w:val="20"/>
              </w:rPr>
              <w:t>дополнить частью 3 следующего содержания:</w:t>
            </w:r>
          </w:p>
          <w:p w:rsidR="00B75229" w:rsidRPr="00D12FA8" w:rsidRDefault="00B75229" w:rsidP="00D12FA8">
            <w:pPr>
              <w:spacing w:before="60" w:line="276" w:lineRule="auto"/>
              <w:jc w:val="both"/>
              <w:rPr>
                <w:sz w:val="20"/>
                <w:szCs w:val="20"/>
              </w:rPr>
            </w:pPr>
            <w:r w:rsidRPr="00D12FA8">
              <w:rPr>
                <w:sz w:val="20"/>
                <w:szCs w:val="20"/>
              </w:rPr>
              <w:t xml:space="preserve">«3. Не </w:t>
            </w:r>
            <w:proofErr w:type="gramStart"/>
            <w:r w:rsidRPr="00D12FA8">
              <w:rPr>
                <w:sz w:val="20"/>
                <w:szCs w:val="20"/>
              </w:rPr>
              <w:t>позднее</w:t>
            </w:r>
            <w:proofErr w:type="gramEnd"/>
            <w:r w:rsidRPr="00D12FA8">
              <w:rPr>
                <w:sz w:val="20"/>
                <w:szCs w:val="20"/>
              </w:rPr>
              <w:t xml:space="preserve"> чем за 30 календарных дней до окончания срока действия безотзывной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арендатор обязан предоставить гарантирующему </w:t>
            </w:r>
            <w:r w:rsidRPr="00D12FA8">
              <w:rPr>
                <w:sz w:val="20"/>
                <w:szCs w:val="20"/>
              </w:rPr>
              <w:lastRenderedPageBreak/>
              <w:t>поставщику новую безотзывную банковскую гарантию.</w:t>
            </w:r>
          </w:p>
          <w:p w:rsidR="00B75229" w:rsidRPr="00D12FA8" w:rsidRDefault="00B75229" w:rsidP="00D12FA8">
            <w:pPr>
              <w:spacing w:before="60" w:line="276" w:lineRule="auto"/>
              <w:jc w:val="both"/>
              <w:rPr>
                <w:sz w:val="20"/>
                <w:szCs w:val="20"/>
              </w:rPr>
            </w:pPr>
            <w:r w:rsidRPr="00D12FA8">
              <w:rPr>
                <w:sz w:val="20"/>
                <w:szCs w:val="20"/>
              </w:rPr>
              <w:t xml:space="preserve">В случае если вследствие не исполнения либо ненадлежащего исполнения арендатором обязательств по оплате электрической энергии (мощности) по заключенному им договору поставки </w:t>
            </w:r>
            <w:r w:rsidRPr="00D12FA8">
              <w:rPr>
                <w:b/>
                <w:sz w:val="20"/>
                <w:szCs w:val="20"/>
                <w:highlight w:val="yellow"/>
              </w:rPr>
              <w:t xml:space="preserve">электрической </w:t>
            </w:r>
            <w:proofErr w:type="gramStart"/>
            <w:r w:rsidRPr="00D12FA8">
              <w:rPr>
                <w:b/>
                <w:sz w:val="20"/>
                <w:szCs w:val="20"/>
                <w:highlight w:val="yellow"/>
              </w:rPr>
              <w:t>энергии</w:t>
            </w:r>
            <w:proofErr w:type="gramEnd"/>
            <w:r w:rsidRPr="00D12FA8">
              <w:rPr>
                <w:b/>
                <w:sz w:val="20"/>
                <w:szCs w:val="20"/>
              </w:rPr>
              <w:t xml:space="preserve"> </w:t>
            </w:r>
            <w:r w:rsidRPr="00D12FA8">
              <w:rPr>
                <w:sz w:val="20"/>
                <w:szCs w:val="20"/>
              </w:rPr>
              <w:t>гарантирующему поставщику будет уплачена вся сумма, на которую выдана безотзывная банковская гарантия, арендатор обязан не позднее 5 рабочих дней после этого предоставить гарантирующему поставщику новую безотзывную банковскую гарантию по данному договору.</w:t>
            </w:r>
          </w:p>
          <w:p w:rsidR="00B75229" w:rsidRPr="00D12FA8" w:rsidRDefault="00B75229" w:rsidP="00D12FA8">
            <w:pPr>
              <w:spacing w:before="60" w:line="276" w:lineRule="auto"/>
              <w:jc w:val="both"/>
              <w:rPr>
                <w:sz w:val="20"/>
                <w:szCs w:val="20"/>
              </w:rPr>
            </w:pPr>
            <w:r w:rsidRPr="00D12FA8">
              <w:rPr>
                <w:sz w:val="20"/>
                <w:szCs w:val="20"/>
              </w:rPr>
              <w:t xml:space="preserve">В случае расторжения (прекращения действия) имеющихся у арендатора договоров поставки электрической энергии и заключения данных договоров с иными поставщиками </w:t>
            </w:r>
            <w:r w:rsidRPr="00D12FA8">
              <w:rPr>
                <w:b/>
                <w:sz w:val="20"/>
                <w:szCs w:val="20"/>
                <w:highlight w:val="yellow"/>
              </w:rPr>
              <w:t>электрической энергии</w:t>
            </w:r>
            <w:r w:rsidRPr="00D12FA8">
              <w:rPr>
                <w:sz w:val="20"/>
                <w:szCs w:val="20"/>
              </w:rPr>
              <w:t xml:space="preserve"> арендатор обязан одновременно с заключением указанных договоров предоставить иному поставщику электрической энергии, являющемуся гарантирующим поставщиком, безотзывные банковские гарантии.</w:t>
            </w:r>
          </w:p>
          <w:p w:rsidR="00B75229" w:rsidRPr="00D12FA8" w:rsidRDefault="00B75229" w:rsidP="00D12FA8">
            <w:pPr>
              <w:spacing w:before="60" w:line="276" w:lineRule="auto"/>
              <w:jc w:val="both"/>
              <w:rPr>
                <w:b/>
                <w:bCs/>
                <w:sz w:val="20"/>
                <w:szCs w:val="20"/>
              </w:rPr>
            </w:pPr>
            <w:r w:rsidRPr="00D12FA8">
              <w:rPr>
                <w:sz w:val="20"/>
                <w:szCs w:val="20"/>
              </w:rPr>
              <w:t>…</w:t>
            </w:r>
          </w:p>
        </w:tc>
        <w:tc>
          <w:tcPr>
            <w:tcW w:w="3756"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lastRenderedPageBreak/>
              <w:t>7) в статье 41.3:</w:t>
            </w:r>
          </w:p>
          <w:p w:rsidR="00B75229" w:rsidRPr="00D12FA8" w:rsidRDefault="00B75229" w:rsidP="00D12FA8">
            <w:pPr>
              <w:shd w:val="clear" w:color="auto" w:fill="FFFFFF"/>
              <w:spacing w:before="60" w:line="276" w:lineRule="auto"/>
              <w:jc w:val="both"/>
              <w:rPr>
                <w:sz w:val="20"/>
                <w:szCs w:val="20"/>
              </w:rPr>
            </w:pPr>
            <w:r w:rsidRPr="00D12FA8">
              <w:rPr>
                <w:sz w:val="20"/>
                <w:szCs w:val="20"/>
              </w:rPr>
              <w:t>часть 1 дополнить пунктами 6-8 следующего содержания:</w:t>
            </w:r>
          </w:p>
          <w:p w:rsidR="00B75229" w:rsidRPr="00D12FA8" w:rsidRDefault="00B75229" w:rsidP="00D12FA8">
            <w:pPr>
              <w:shd w:val="clear" w:color="auto" w:fill="FFFFFF"/>
              <w:spacing w:before="60" w:line="276" w:lineRule="auto"/>
              <w:jc w:val="both"/>
              <w:rPr>
                <w:sz w:val="20"/>
                <w:szCs w:val="20"/>
              </w:rPr>
            </w:pPr>
            <w:proofErr w:type="gramStart"/>
            <w:r w:rsidRPr="00D12FA8">
              <w:rPr>
                <w:sz w:val="20"/>
                <w:szCs w:val="20"/>
              </w:rPr>
              <w:t xml:space="preserve">«6) заключать новые договоры, обеспечивающие поставку арендатору электрической энергии (мощности), </w:t>
            </w:r>
            <w:r w:rsidRPr="00D12FA8">
              <w:rPr>
                <w:b/>
                <w:sz w:val="20"/>
                <w:szCs w:val="20"/>
                <w:highlight w:val="yellow"/>
              </w:rPr>
              <w:t>тепловой  энергии и горячей воды,</w:t>
            </w:r>
            <w:r w:rsidRPr="00D12FA8">
              <w:rPr>
                <w:b/>
                <w:sz w:val="20"/>
                <w:szCs w:val="20"/>
              </w:rPr>
              <w:t xml:space="preserve"> </w:t>
            </w:r>
            <w:r w:rsidRPr="00D12FA8">
              <w:rPr>
                <w:sz w:val="20"/>
                <w:szCs w:val="20"/>
              </w:rPr>
              <w:t xml:space="preserve">необходимой для производства товаров, оказания услуг в сфере водоснабжения и (или) водоотведения с использованием переданного в аренду имущества, в </w:t>
            </w:r>
            <w:r w:rsidRPr="00D12FA8">
              <w:rPr>
                <w:sz w:val="20"/>
                <w:szCs w:val="20"/>
              </w:rPr>
              <w:lastRenderedPageBreak/>
              <w:t xml:space="preserve">случае расторжения  ранее заключенных договоров поставки электрической энергии, </w:t>
            </w:r>
            <w:r w:rsidRPr="00D12FA8">
              <w:rPr>
                <w:b/>
                <w:sz w:val="20"/>
                <w:szCs w:val="20"/>
                <w:highlight w:val="yellow"/>
              </w:rPr>
              <w:t>тепловой энергии и горячего водоснабжения,</w:t>
            </w:r>
            <w:r w:rsidRPr="00D12FA8">
              <w:rPr>
                <w:sz w:val="20"/>
                <w:szCs w:val="20"/>
              </w:rPr>
              <w:t xml:space="preserve"> а также в случае наступления предусмотренных законодательством об электроэнергетике</w:t>
            </w:r>
            <w:r w:rsidR="00FC6175">
              <w:rPr>
                <w:sz w:val="20"/>
                <w:szCs w:val="20"/>
              </w:rPr>
              <w:t xml:space="preserve">, </w:t>
            </w:r>
            <w:bookmarkStart w:id="0" w:name="_GoBack"/>
            <w:bookmarkEnd w:id="0"/>
            <w:r w:rsidRPr="00D12FA8">
              <w:rPr>
                <w:sz w:val="20"/>
                <w:szCs w:val="20"/>
              </w:rPr>
              <w:t>обстоятельств, указывающих на невозможность</w:t>
            </w:r>
            <w:proofErr w:type="gramEnd"/>
            <w:r w:rsidRPr="00D12FA8">
              <w:rPr>
                <w:sz w:val="20"/>
                <w:szCs w:val="20"/>
              </w:rPr>
              <w:t xml:space="preserve"> для поставщика электрической энергии</w:t>
            </w:r>
            <w:r w:rsidRPr="00D12FA8">
              <w:rPr>
                <w:b/>
                <w:sz w:val="20"/>
                <w:szCs w:val="20"/>
                <w:highlight w:val="yellow"/>
              </w:rPr>
              <w:t>, тепловой энергии и горячего водоснабжения</w:t>
            </w:r>
            <w:r w:rsidRPr="00D12FA8">
              <w:rPr>
                <w:sz w:val="20"/>
                <w:szCs w:val="20"/>
              </w:rPr>
              <w:t xml:space="preserve"> осуществлять дальнейшую поставку электрической энергии (мощности)</w:t>
            </w:r>
            <w:r w:rsidRPr="00D12FA8">
              <w:rPr>
                <w:b/>
                <w:sz w:val="20"/>
                <w:szCs w:val="20"/>
                <w:highlight w:val="yellow"/>
              </w:rPr>
              <w:t>, тепловой энергии и горячей воды</w:t>
            </w:r>
            <w:r w:rsidRPr="00D12FA8">
              <w:rPr>
                <w:b/>
                <w:sz w:val="20"/>
                <w:szCs w:val="20"/>
              </w:rPr>
              <w:t xml:space="preserve"> </w:t>
            </w:r>
            <w:r w:rsidRPr="00D12FA8">
              <w:rPr>
                <w:sz w:val="20"/>
                <w:szCs w:val="20"/>
              </w:rPr>
              <w:t>арендатору;</w:t>
            </w:r>
          </w:p>
          <w:p w:rsidR="00B75229" w:rsidRPr="00D12FA8" w:rsidRDefault="00B75229" w:rsidP="00D12FA8">
            <w:pPr>
              <w:shd w:val="clear" w:color="auto" w:fill="FFFFFF"/>
              <w:spacing w:before="60" w:line="276" w:lineRule="auto"/>
              <w:jc w:val="both"/>
              <w:rPr>
                <w:sz w:val="20"/>
                <w:szCs w:val="20"/>
              </w:rPr>
            </w:pPr>
            <w:r w:rsidRPr="00D12FA8">
              <w:rPr>
                <w:sz w:val="20"/>
                <w:szCs w:val="20"/>
              </w:rPr>
              <w:t xml:space="preserve">7) предоставлять поставщику электрической энергии, являющемуся гарантирующим поставщиком, </w:t>
            </w:r>
            <w:r w:rsidRPr="00D12FA8">
              <w:rPr>
                <w:b/>
                <w:sz w:val="20"/>
                <w:szCs w:val="20"/>
                <w:highlight w:val="yellow"/>
              </w:rPr>
              <w:t>поставщикам тепловой энергии и горячей воды</w:t>
            </w:r>
            <w:r w:rsidRPr="00D12FA8">
              <w:rPr>
                <w:b/>
                <w:color w:val="FF0000"/>
                <w:sz w:val="20"/>
                <w:szCs w:val="20"/>
              </w:rPr>
              <w:t xml:space="preserve"> </w:t>
            </w:r>
            <w:r w:rsidRPr="00D12FA8">
              <w:rPr>
                <w:sz w:val="20"/>
                <w:szCs w:val="20"/>
              </w:rPr>
              <w:t>новые безотзывные банковские гарантии в случаях и в порядке, предусмотренных частью 3 настоящей статьи;</w:t>
            </w:r>
          </w:p>
          <w:p w:rsidR="00B75229" w:rsidRPr="00D12FA8" w:rsidRDefault="00B75229" w:rsidP="00D12FA8">
            <w:pPr>
              <w:shd w:val="clear" w:color="auto" w:fill="FFFFFF"/>
              <w:spacing w:before="60" w:line="276" w:lineRule="auto"/>
              <w:jc w:val="both"/>
              <w:rPr>
                <w:sz w:val="20"/>
                <w:szCs w:val="20"/>
              </w:rPr>
            </w:pPr>
            <w:r w:rsidRPr="00D12FA8">
              <w:rPr>
                <w:sz w:val="20"/>
                <w:szCs w:val="20"/>
              </w:rPr>
              <w:t xml:space="preserve">8) предоставлять арендодателю документы, подтверждающие заключение арендатором новых договоров поставки электрической энергии, </w:t>
            </w:r>
            <w:r w:rsidRPr="00D12FA8">
              <w:rPr>
                <w:b/>
                <w:sz w:val="20"/>
                <w:szCs w:val="20"/>
                <w:highlight w:val="yellow"/>
              </w:rPr>
              <w:t>тепловой энергии, горячего водоснабжения</w:t>
            </w:r>
            <w:r w:rsidRPr="00D12FA8">
              <w:rPr>
                <w:sz w:val="20"/>
                <w:szCs w:val="20"/>
              </w:rPr>
              <w:t xml:space="preserve"> и документы, подтверждающие предоставление арендатором гарантирующему поставщику</w:t>
            </w:r>
            <w:r w:rsidR="005549D3">
              <w:rPr>
                <w:sz w:val="20"/>
                <w:szCs w:val="20"/>
              </w:rPr>
              <w:t xml:space="preserve"> </w:t>
            </w:r>
            <w:r w:rsidR="005549D3" w:rsidRPr="005549D3">
              <w:rPr>
                <w:sz w:val="20"/>
                <w:szCs w:val="20"/>
                <w:highlight w:val="red"/>
              </w:rPr>
              <w:t>(ЭСО)</w:t>
            </w:r>
            <w:r w:rsidRPr="00D12FA8">
              <w:rPr>
                <w:sz w:val="20"/>
                <w:szCs w:val="20"/>
              </w:rPr>
              <w:t xml:space="preserve"> </w:t>
            </w:r>
            <w:r w:rsidRPr="00D12FA8">
              <w:rPr>
                <w:b/>
                <w:sz w:val="20"/>
                <w:szCs w:val="20"/>
                <w:highlight w:val="yellow"/>
              </w:rPr>
              <w:t>энергоресурсов</w:t>
            </w:r>
            <w:r w:rsidRPr="00D12FA8">
              <w:rPr>
                <w:b/>
                <w:sz w:val="20"/>
                <w:szCs w:val="20"/>
              </w:rPr>
              <w:t xml:space="preserve"> </w:t>
            </w:r>
            <w:r w:rsidRPr="00D12FA8">
              <w:rPr>
                <w:sz w:val="20"/>
                <w:szCs w:val="20"/>
              </w:rPr>
              <w:t>новых безотзывных банковских гарантий в срок не позднее 3 рабочих дней со дня заключения указанных договоров или выдачи указанных гарантий, соответственно</w:t>
            </w:r>
            <w:proofErr w:type="gramStart"/>
            <w:r w:rsidRPr="00D12FA8">
              <w:rPr>
                <w:sz w:val="20"/>
                <w:szCs w:val="20"/>
              </w:rPr>
              <w:t>.»;</w:t>
            </w:r>
            <w:proofErr w:type="gramEnd"/>
          </w:p>
          <w:p w:rsidR="00B75229" w:rsidRPr="00D12FA8" w:rsidRDefault="00B75229" w:rsidP="00D12FA8">
            <w:pPr>
              <w:shd w:val="clear" w:color="auto" w:fill="FFFFFF"/>
              <w:spacing w:before="60" w:line="276" w:lineRule="auto"/>
              <w:jc w:val="both"/>
              <w:rPr>
                <w:sz w:val="20"/>
                <w:szCs w:val="20"/>
              </w:rPr>
            </w:pPr>
            <w:r w:rsidRPr="00D12FA8">
              <w:rPr>
                <w:sz w:val="20"/>
                <w:szCs w:val="20"/>
              </w:rPr>
              <w:t>дополнить частью 3 следующего содержания:</w:t>
            </w:r>
          </w:p>
          <w:p w:rsidR="00B75229" w:rsidRPr="00D12FA8" w:rsidRDefault="00B75229" w:rsidP="00D12FA8">
            <w:pPr>
              <w:shd w:val="clear" w:color="auto" w:fill="FFFFFF"/>
              <w:spacing w:before="60" w:line="276" w:lineRule="auto"/>
              <w:jc w:val="both"/>
              <w:rPr>
                <w:sz w:val="20"/>
                <w:szCs w:val="20"/>
              </w:rPr>
            </w:pPr>
            <w:r w:rsidRPr="00D12FA8">
              <w:rPr>
                <w:sz w:val="20"/>
                <w:szCs w:val="20"/>
              </w:rPr>
              <w:t xml:space="preserve">«3. Не </w:t>
            </w:r>
            <w:proofErr w:type="gramStart"/>
            <w:r w:rsidRPr="00D12FA8">
              <w:rPr>
                <w:sz w:val="20"/>
                <w:szCs w:val="20"/>
              </w:rPr>
              <w:t>позднее</w:t>
            </w:r>
            <w:proofErr w:type="gramEnd"/>
            <w:r w:rsidRPr="00D12FA8">
              <w:rPr>
                <w:sz w:val="20"/>
                <w:szCs w:val="20"/>
              </w:rPr>
              <w:t xml:space="preserve"> чем за 30 календарных </w:t>
            </w:r>
            <w:r w:rsidRPr="00D12FA8">
              <w:rPr>
                <w:sz w:val="20"/>
                <w:szCs w:val="20"/>
              </w:rPr>
              <w:lastRenderedPageBreak/>
              <w:t>дней до окончания срока действия безотзывной банковской гарантии, предоставленной в качестве обеспечения исполнения обязательств по оплате электрической энергии (мощности)</w:t>
            </w:r>
            <w:r w:rsidRPr="00D12FA8">
              <w:rPr>
                <w:b/>
                <w:sz w:val="20"/>
                <w:szCs w:val="20"/>
                <w:highlight w:val="yellow"/>
              </w:rPr>
              <w:t>, тепловой энергии, горячего водоснабжения</w:t>
            </w:r>
            <w:r w:rsidRPr="00D12FA8">
              <w:rPr>
                <w:b/>
                <w:sz w:val="20"/>
                <w:szCs w:val="20"/>
              </w:rPr>
              <w:t xml:space="preserve"> </w:t>
            </w:r>
            <w:r w:rsidRPr="00D12FA8">
              <w:rPr>
                <w:sz w:val="20"/>
                <w:szCs w:val="20"/>
              </w:rPr>
              <w:t>по каждому договору поставки электрической энергии, заключенному с гарантирующим поставщиком, арендатор обязан предоставить гарантирующему поставщику</w:t>
            </w:r>
            <w:r w:rsidRPr="00D12FA8">
              <w:rPr>
                <w:b/>
                <w:sz w:val="20"/>
                <w:szCs w:val="20"/>
                <w:highlight w:val="yellow"/>
              </w:rPr>
              <w:t>, иным поставщикам энергоресурсов</w:t>
            </w:r>
            <w:r w:rsidRPr="00D12FA8">
              <w:rPr>
                <w:sz w:val="20"/>
                <w:szCs w:val="20"/>
              </w:rPr>
              <w:t xml:space="preserve"> новую безотзывную банковскую гарантию.</w:t>
            </w:r>
          </w:p>
          <w:p w:rsidR="00B75229" w:rsidRPr="00D12FA8" w:rsidRDefault="00B75229" w:rsidP="00D12FA8">
            <w:pPr>
              <w:shd w:val="clear" w:color="auto" w:fill="FFFFFF"/>
              <w:spacing w:before="60" w:line="276" w:lineRule="auto"/>
              <w:jc w:val="both"/>
              <w:rPr>
                <w:sz w:val="20"/>
                <w:szCs w:val="20"/>
              </w:rPr>
            </w:pPr>
            <w:r w:rsidRPr="00D12FA8">
              <w:rPr>
                <w:sz w:val="20"/>
                <w:szCs w:val="20"/>
              </w:rPr>
              <w:t>В случае если вследствие не исполнения либо ненадлежащего исполнения арендатором обязательств по оплате электрической энергии (мощности)</w:t>
            </w:r>
            <w:r w:rsidRPr="00D12FA8">
              <w:rPr>
                <w:b/>
                <w:sz w:val="20"/>
                <w:szCs w:val="20"/>
                <w:highlight w:val="yellow"/>
              </w:rPr>
              <w:t>, тепловой  энергии и горячего водоснабжения</w:t>
            </w:r>
            <w:r w:rsidRPr="00D12FA8">
              <w:rPr>
                <w:sz w:val="20"/>
                <w:szCs w:val="20"/>
              </w:rPr>
              <w:t xml:space="preserve"> по заключенному им договору поставки </w:t>
            </w:r>
            <w:proofErr w:type="gramStart"/>
            <w:r w:rsidRPr="00D12FA8">
              <w:rPr>
                <w:b/>
                <w:sz w:val="20"/>
                <w:szCs w:val="20"/>
                <w:highlight w:val="yellow"/>
              </w:rPr>
              <w:t>энергоресурсов</w:t>
            </w:r>
            <w:proofErr w:type="gramEnd"/>
            <w:r w:rsidRPr="00D12FA8">
              <w:rPr>
                <w:sz w:val="20"/>
                <w:szCs w:val="20"/>
              </w:rPr>
              <w:t xml:space="preserve"> гарантирующему поставщику</w:t>
            </w:r>
            <w:r w:rsidR="005549D3">
              <w:rPr>
                <w:sz w:val="20"/>
                <w:szCs w:val="20"/>
              </w:rPr>
              <w:t xml:space="preserve">, </w:t>
            </w:r>
            <w:r w:rsidRPr="00D12FA8">
              <w:rPr>
                <w:b/>
                <w:sz w:val="20"/>
                <w:szCs w:val="20"/>
                <w:highlight w:val="yellow"/>
              </w:rPr>
              <w:t>иным поставщикам энергоресурсов</w:t>
            </w:r>
            <w:r w:rsidRPr="00D12FA8">
              <w:rPr>
                <w:sz w:val="20"/>
                <w:szCs w:val="20"/>
              </w:rPr>
              <w:t xml:space="preserve"> будет уплачена вся сумма, на которую выдана безотзывная банковская гарантия, арендатор обязан не позднее 5 рабочих дней после этого предоставить гарантирующему поставщику</w:t>
            </w:r>
            <w:r w:rsidR="005549D3">
              <w:rPr>
                <w:sz w:val="20"/>
                <w:szCs w:val="20"/>
              </w:rPr>
              <w:t xml:space="preserve"> </w:t>
            </w:r>
            <w:r w:rsidR="005549D3" w:rsidRPr="005549D3">
              <w:rPr>
                <w:sz w:val="20"/>
                <w:szCs w:val="20"/>
                <w:highlight w:val="red"/>
              </w:rPr>
              <w:t>(ЭСО)</w:t>
            </w:r>
            <w:r w:rsidRPr="00D12FA8">
              <w:rPr>
                <w:sz w:val="20"/>
                <w:szCs w:val="20"/>
              </w:rPr>
              <w:t xml:space="preserve"> новую безотзывную банковскую гарантию по данному договору.</w:t>
            </w:r>
          </w:p>
          <w:p w:rsidR="00B75229" w:rsidRPr="00D12FA8" w:rsidRDefault="00B75229" w:rsidP="00D12FA8">
            <w:pPr>
              <w:shd w:val="clear" w:color="auto" w:fill="FFFFFF"/>
              <w:spacing w:before="60" w:line="276" w:lineRule="auto"/>
              <w:jc w:val="both"/>
              <w:rPr>
                <w:sz w:val="20"/>
                <w:szCs w:val="20"/>
              </w:rPr>
            </w:pPr>
            <w:r w:rsidRPr="00D12FA8">
              <w:rPr>
                <w:sz w:val="20"/>
                <w:szCs w:val="20"/>
              </w:rPr>
              <w:t>В случае расторжения (прекращения действия) имеющихся у арендатора договоров поставки электрической энергии</w:t>
            </w:r>
            <w:r w:rsidRPr="00D12FA8">
              <w:rPr>
                <w:b/>
                <w:sz w:val="20"/>
                <w:szCs w:val="20"/>
                <w:highlight w:val="yellow"/>
              </w:rPr>
              <w:t>, тепловой энергии, горячего водоснабжения</w:t>
            </w:r>
            <w:r w:rsidRPr="00D12FA8">
              <w:rPr>
                <w:b/>
                <w:sz w:val="20"/>
                <w:szCs w:val="20"/>
              </w:rPr>
              <w:t xml:space="preserve"> </w:t>
            </w:r>
            <w:r w:rsidRPr="00D12FA8">
              <w:rPr>
                <w:sz w:val="20"/>
                <w:szCs w:val="20"/>
              </w:rPr>
              <w:t xml:space="preserve">и заключения данных договоров с иными поставщиками </w:t>
            </w:r>
            <w:r w:rsidRPr="00D12FA8">
              <w:rPr>
                <w:b/>
                <w:sz w:val="20"/>
                <w:szCs w:val="20"/>
                <w:highlight w:val="yellow"/>
              </w:rPr>
              <w:t>энергоресурсов</w:t>
            </w:r>
            <w:r w:rsidRPr="00D12FA8">
              <w:rPr>
                <w:sz w:val="20"/>
                <w:szCs w:val="20"/>
              </w:rPr>
              <w:t xml:space="preserve"> арендатор обязан одновременно с заключением указанных </w:t>
            </w:r>
            <w:r w:rsidRPr="00D12FA8">
              <w:rPr>
                <w:sz w:val="20"/>
                <w:szCs w:val="20"/>
              </w:rPr>
              <w:lastRenderedPageBreak/>
              <w:t xml:space="preserve">договоров предоставить иному поставщику электрической энергии, являющемуся гарантирующим поставщиком, </w:t>
            </w:r>
            <w:r w:rsidRPr="00D12FA8">
              <w:rPr>
                <w:b/>
                <w:sz w:val="20"/>
                <w:szCs w:val="20"/>
                <w:highlight w:val="yellow"/>
              </w:rPr>
              <w:t>иным поставщикам энергоресурсов</w:t>
            </w:r>
            <w:r w:rsidRPr="00D12FA8">
              <w:rPr>
                <w:sz w:val="20"/>
                <w:szCs w:val="20"/>
              </w:rPr>
              <w:t xml:space="preserve"> безотзывные банковские гарантии.</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tc>
        <w:tc>
          <w:tcPr>
            <w:tcW w:w="4041" w:type="dxa"/>
          </w:tcPr>
          <w:p w:rsidR="00B75229" w:rsidRPr="00D12FA8" w:rsidRDefault="00B75229" w:rsidP="00D12FA8">
            <w:pPr>
              <w:spacing w:before="60" w:line="276" w:lineRule="auto"/>
              <w:rPr>
                <w:sz w:val="20"/>
                <w:szCs w:val="20"/>
              </w:rPr>
            </w:pP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Ст.4 п.8</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pacing w:before="60" w:line="276" w:lineRule="auto"/>
              <w:jc w:val="both"/>
              <w:rPr>
                <w:bCs/>
                <w:sz w:val="20"/>
                <w:szCs w:val="20"/>
              </w:rPr>
            </w:pPr>
            <w:r w:rsidRPr="00D12FA8">
              <w:rPr>
                <w:bCs/>
                <w:sz w:val="20"/>
                <w:szCs w:val="20"/>
              </w:rPr>
              <w:t>8) статью 41.4 дополнить частью 3 следующего содержания:</w:t>
            </w:r>
          </w:p>
          <w:p w:rsidR="00B75229" w:rsidRPr="00D12FA8" w:rsidRDefault="00B75229" w:rsidP="00D12FA8">
            <w:pPr>
              <w:spacing w:before="60" w:line="276" w:lineRule="auto"/>
              <w:jc w:val="both"/>
              <w:rPr>
                <w:bCs/>
                <w:sz w:val="20"/>
                <w:szCs w:val="20"/>
              </w:rPr>
            </w:pPr>
            <w:r w:rsidRPr="00D12FA8">
              <w:rPr>
                <w:bCs/>
                <w:sz w:val="20"/>
                <w:szCs w:val="20"/>
              </w:rPr>
              <w:t>…</w:t>
            </w:r>
          </w:p>
          <w:p w:rsidR="00B75229" w:rsidRPr="00D12FA8" w:rsidRDefault="00B75229" w:rsidP="00D12FA8">
            <w:pPr>
              <w:spacing w:before="60" w:line="276" w:lineRule="auto"/>
              <w:jc w:val="both"/>
              <w:rPr>
                <w:bCs/>
                <w:sz w:val="20"/>
                <w:szCs w:val="20"/>
              </w:rPr>
            </w:pPr>
            <w:r w:rsidRPr="00D12FA8">
              <w:rPr>
                <w:bCs/>
                <w:sz w:val="20"/>
                <w:szCs w:val="20"/>
              </w:rPr>
              <w:t xml:space="preserve">1) </w:t>
            </w:r>
            <w:proofErr w:type="gramStart"/>
            <w:r w:rsidRPr="00D12FA8">
              <w:rPr>
                <w:bCs/>
                <w:sz w:val="20"/>
                <w:szCs w:val="20"/>
              </w:rPr>
              <w:t>не получение</w:t>
            </w:r>
            <w:proofErr w:type="gramEnd"/>
            <w:r w:rsidRPr="00D12FA8">
              <w:rPr>
                <w:bCs/>
                <w:sz w:val="20"/>
                <w:szCs w:val="20"/>
              </w:rPr>
              <w:t xml:space="preserve"> арендодателем от арендатора в установленный настоящим Федеральным законом срок  документов, подтверждающих предоставление арендатором гарантирующему поставщику новых безотзывных банковских гарантий;</w:t>
            </w:r>
          </w:p>
          <w:p w:rsidR="00B75229" w:rsidRPr="00D12FA8" w:rsidRDefault="00B75229" w:rsidP="00D12FA8">
            <w:pPr>
              <w:spacing w:before="60" w:line="276" w:lineRule="auto"/>
              <w:jc w:val="both"/>
              <w:rPr>
                <w:bCs/>
                <w:sz w:val="20"/>
                <w:szCs w:val="20"/>
              </w:rPr>
            </w:pPr>
            <w:r w:rsidRPr="00D12FA8">
              <w:rPr>
                <w:bCs/>
                <w:sz w:val="20"/>
                <w:szCs w:val="20"/>
              </w:rPr>
              <w:t>2) получение арендодателем информации от гарантирующего поставщика о не представлении арендатором в установленный настоящим Федеральным законом срок новой безотзывной банковской гарантии;</w:t>
            </w:r>
          </w:p>
          <w:p w:rsidR="00B75229" w:rsidRPr="00D12FA8" w:rsidRDefault="00B75229" w:rsidP="00D12FA8">
            <w:pPr>
              <w:spacing w:before="60" w:line="276" w:lineRule="auto"/>
              <w:jc w:val="both"/>
              <w:rPr>
                <w:bCs/>
                <w:sz w:val="20"/>
                <w:szCs w:val="20"/>
              </w:rPr>
            </w:pPr>
            <w:proofErr w:type="gramStart"/>
            <w:r w:rsidRPr="00D12FA8">
              <w:rPr>
                <w:bCs/>
                <w:sz w:val="20"/>
                <w:szCs w:val="20"/>
              </w:rPr>
              <w:t xml:space="preserve">3) получение арендодателем информации о расторжении арендатором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 момента расторжения (прекращения действия) ранее заключенных договоров поставки </w:t>
            </w:r>
            <w:r w:rsidRPr="00D12FA8">
              <w:rPr>
                <w:bCs/>
                <w:sz w:val="20"/>
                <w:szCs w:val="20"/>
              </w:rPr>
              <w:lastRenderedPageBreak/>
              <w:t>электрической энергии;</w:t>
            </w:r>
            <w:proofErr w:type="gramEnd"/>
          </w:p>
          <w:p w:rsidR="00B75229" w:rsidRPr="00D12FA8" w:rsidRDefault="00B75229" w:rsidP="00D12FA8">
            <w:pPr>
              <w:spacing w:before="60" w:line="276" w:lineRule="auto"/>
              <w:jc w:val="both"/>
              <w:rPr>
                <w:bCs/>
                <w:sz w:val="20"/>
                <w:szCs w:val="20"/>
              </w:rPr>
            </w:pPr>
            <w:r w:rsidRPr="00D12FA8">
              <w:rPr>
                <w:bCs/>
                <w:sz w:val="20"/>
                <w:szCs w:val="20"/>
              </w:rPr>
              <w:t xml:space="preserve">4) неполучение арендодателем от арендатора документов, подтверждающих 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w:t>
            </w:r>
          </w:p>
          <w:p w:rsidR="00B75229" w:rsidRPr="00D12FA8" w:rsidRDefault="00B75229" w:rsidP="00D12FA8">
            <w:pPr>
              <w:spacing w:before="60" w:line="276" w:lineRule="auto"/>
              <w:jc w:val="both"/>
              <w:rPr>
                <w:b/>
                <w:bCs/>
                <w:sz w:val="20"/>
                <w:szCs w:val="20"/>
              </w:rPr>
            </w:pPr>
            <w:r w:rsidRPr="00D12FA8">
              <w:rPr>
                <w:bCs/>
                <w:sz w:val="20"/>
                <w:szCs w:val="20"/>
              </w:rPr>
              <w:t>…</w:t>
            </w:r>
          </w:p>
        </w:tc>
        <w:tc>
          <w:tcPr>
            <w:tcW w:w="3756"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lastRenderedPageBreak/>
              <w:t>статью 41.4 дополнить частью 3 следующего содержания:</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bCs/>
                <w:sz w:val="20"/>
                <w:szCs w:val="20"/>
              </w:rPr>
            </w:pPr>
            <w:r w:rsidRPr="00D12FA8">
              <w:rPr>
                <w:bCs/>
                <w:sz w:val="20"/>
                <w:szCs w:val="20"/>
              </w:rPr>
              <w:t xml:space="preserve">1) </w:t>
            </w:r>
            <w:proofErr w:type="gramStart"/>
            <w:r w:rsidRPr="00D12FA8">
              <w:rPr>
                <w:bCs/>
                <w:sz w:val="20"/>
                <w:szCs w:val="20"/>
              </w:rPr>
              <w:t>не получение</w:t>
            </w:r>
            <w:proofErr w:type="gramEnd"/>
            <w:r w:rsidRPr="00D12FA8">
              <w:rPr>
                <w:bCs/>
                <w:sz w:val="20"/>
                <w:szCs w:val="20"/>
              </w:rPr>
              <w:t xml:space="preserve"> арендодателем от арендатора в установленный настоящим Федеральным законом срок  документов, подтверждающих предоставление арендатором гарантирующему поставщику</w:t>
            </w:r>
            <w:r w:rsidRPr="00D12FA8">
              <w:rPr>
                <w:b/>
                <w:bCs/>
                <w:sz w:val="20"/>
                <w:szCs w:val="20"/>
                <w:highlight w:val="yellow"/>
              </w:rPr>
              <w:t>, поставщику электрической энергии, тепловой энергии и горячей воды</w:t>
            </w:r>
            <w:r w:rsidRPr="00D12FA8">
              <w:rPr>
                <w:b/>
                <w:bCs/>
                <w:sz w:val="20"/>
                <w:szCs w:val="20"/>
              </w:rPr>
              <w:t xml:space="preserve"> </w:t>
            </w:r>
            <w:r w:rsidRPr="00D12FA8">
              <w:rPr>
                <w:bCs/>
                <w:sz w:val="20"/>
                <w:szCs w:val="20"/>
              </w:rPr>
              <w:t>новых безотзывных банковских гарантий;</w:t>
            </w:r>
          </w:p>
          <w:p w:rsidR="00B75229" w:rsidRPr="00D12FA8" w:rsidRDefault="00B75229" w:rsidP="00D12FA8">
            <w:pPr>
              <w:shd w:val="clear" w:color="auto" w:fill="FFFFFF"/>
              <w:spacing w:before="60" w:line="276" w:lineRule="auto"/>
              <w:jc w:val="both"/>
              <w:rPr>
                <w:bCs/>
                <w:sz w:val="20"/>
                <w:szCs w:val="20"/>
              </w:rPr>
            </w:pPr>
            <w:r w:rsidRPr="00D12FA8">
              <w:rPr>
                <w:bCs/>
                <w:sz w:val="20"/>
                <w:szCs w:val="20"/>
              </w:rPr>
              <w:t>2) получение арендодателем информации от гарантирующего поставщика</w:t>
            </w:r>
            <w:r w:rsidRPr="00D12FA8">
              <w:rPr>
                <w:b/>
                <w:bCs/>
                <w:sz w:val="20"/>
                <w:szCs w:val="20"/>
                <w:highlight w:val="yellow"/>
              </w:rPr>
              <w:t>, поставщика электрической энергии, тепловой энергии и горячей воды</w:t>
            </w:r>
            <w:r w:rsidRPr="00D12FA8">
              <w:rPr>
                <w:bCs/>
                <w:sz w:val="20"/>
                <w:szCs w:val="20"/>
              </w:rPr>
              <w:t xml:space="preserve"> о не представлении арендатором в установленный настоящим Федеральным законом срок новой безотзывной банковской гарантии;</w:t>
            </w:r>
          </w:p>
          <w:p w:rsidR="00B75229" w:rsidRPr="00D12FA8" w:rsidRDefault="00B75229" w:rsidP="00D12FA8">
            <w:pPr>
              <w:shd w:val="clear" w:color="auto" w:fill="FFFFFF"/>
              <w:spacing w:before="60" w:line="276" w:lineRule="auto"/>
              <w:jc w:val="both"/>
              <w:rPr>
                <w:bCs/>
                <w:sz w:val="20"/>
                <w:szCs w:val="20"/>
              </w:rPr>
            </w:pPr>
            <w:proofErr w:type="gramStart"/>
            <w:r w:rsidRPr="00D12FA8">
              <w:rPr>
                <w:bCs/>
                <w:sz w:val="20"/>
                <w:szCs w:val="20"/>
              </w:rPr>
              <w:t>3) получение арендодателем информации о расторжении арендатором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w:t>
            </w:r>
            <w:r w:rsidRPr="00D12FA8">
              <w:rPr>
                <w:b/>
                <w:bCs/>
                <w:sz w:val="20"/>
                <w:szCs w:val="20"/>
                <w:highlight w:val="yellow"/>
              </w:rPr>
              <w:t>, тепловой энергии и горячей воды</w:t>
            </w:r>
            <w:r w:rsidRPr="00D12FA8">
              <w:rPr>
                <w:bCs/>
                <w:sz w:val="20"/>
                <w:szCs w:val="20"/>
              </w:rPr>
              <w:t xml:space="preserve">, необходимой для производства товаров, оказания услуг в сфере водоснабжения и (или) </w:t>
            </w:r>
            <w:r w:rsidRPr="00D12FA8">
              <w:rPr>
                <w:bCs/>
                <w:sz w:val="20"/>
                <w:szCs w:val="20"/>
              </w:rPr>
              <w:lastRenderedPageBreak/>
              <w:t>водоотведения с использованием переданного в аренду имущества, вступающих в силу с момента расторжения (прекращения действия) ранее заключенных договоров поставки электрической энергии;</w:t>
            </w:r>
            <w:proofErr w:type="gramEnd"/>
          </w:p>
          <w:p w:rsidR="00B75229" w:rsidRPr="00D12FA8" w:rsidRDefault="00B75229" w:rsidP="00D12FA8">
            <w:pPr>
              <w:shd w:val="clear" w:color="auto" w:fill="FFFFFF"/>
              <w:spacing w:before="60" w:line="276" w:lineRule="auto"/>
              <w:jc w:val="both"/>
              <w:rPr>
                <w:bCs/>
                <w:sz w:val="20"/>
                <w:szCs w:val="20"/>
              </w:rPr>
            </w:pPr>
            <w:proofErr w:type="gramStart"/>
            <w:r w:rsidRPr="00D12FA8">
              <w:rPr>
                <w:bCs/>
                <w:sz w:val="20"/>
                <w:szCs w:val="20"/>
              </w:rPr>
              <w:t>4) неполучение арендодателем от арендатора документов, подтверждающих заключение арендатором в установленный законодательством об электроэнергетике срок догово</w:t>
            </w:r>
            <w:r w:rsidR="005549D3">
              <w:rPr>
                <w:bCs/>
                <w:sz w:val="20"/>
                <w:szCs w:val="20"/>
              </w:rPr>
              <w:t>ро</w:t>
            </w:r>
            <w:r w:rsidRPr="00D12FA8">
              <w:rPr>
                <w:bCs/>
                <w:sz w:val="20"/>
                <w:szCs w:val="20"/>
              </w:rPr>
              <w:t>в поставки электрической</w:t>
            </w:r>
            <w:r w:rsidRPr="00D12FA8">
              <w:rPr>
                <w:b/>
                <w:bCs/>
                <w:sz w:val="20"/>
                <w:szCs w:val="20"/>
                <w:highlight w:val="yellow"/>
              </w:rPr>
              <w:t>, тепловой</w:t>
            </w:r>
            <w:r w:rsidRPr="00D12FA8">
              <w:rPr>
                <w:bCs/>
                <w:sz w:val="20"/>
                <w:szCs w:val="20"/>
              </w:rPr>
              <w:t xml:space="preserve"> энергии</w:t>
            </w:r>
            <w:r w:rsidR="005549D3">
              <w:rPr>
                <w:bCs/>
                <w:sz w:val="20"/>
                <w:szCs w:val="20"/>
              </w:rPr>
              <w:t xml:space="preserve"> </w:t>
            </w:r>
            <w:r w:rsidR="005549D3" w:rsidRPr="005549D3">
              <w:rPr>
                <w:bCs/>
                <w:sz w:val="20"/>
                <w:szCs w:val="20"/>
                <w:highlight w:val="red"/>
              </w:rPr>
              <w:t>и горячей воды</w:t>
            </w:r>
            <w:r w:rsidRPr="00D12FA8">
              <w:rPr>
                <w:bCs/>
                <w:sz w:val="20"/>
                <w:szCs w:val="20"/>
              </w:rPr>
              <w:t xml:space="preserve"> с новыми поставщиками электрической</w:t>
            </w:r>
            <w:r w:rsidRPr="00D12FA8">
              <w:rPr>
                <w:b/>
                <w:bCs/>
                <w:sz w:val="20"/>
                <w:szCs w:val="20"/>
                <w:highlight w:val="yellow"/>
              </w:rPr>
              <w:t>, тепловой</w:t>
            </w:r>
            <w:r w:rsidRPr="00D12FA8">
              <w:rPr>
                <w:bCs/>
                <w:sz w:val="20"/>
                <w:szCs w:val="20"/>
              </w:rPr>
              <w:t xml:space="preserve"> энергии</w:t>
            </w:r>
            <w:r w:rsidRPr="00D12FA8">
              <w:rPr>
                <w:b/>
                <w:color w:val="FF0000"/>
                <w:sz w:val="20"/>
                <w:szCs w:val="20"/>
              </w:rPr>
              <w:t xml:space="preserve"> </w:t>
            </w:r>
            <w:r w:rsidRPr="00D12FA8">
              <w:rPr>
                <w:b/>
                <w:sz w:val="20"/>
                <w:szCs w:val="20"/>
                <w:highlight w:val="yellow"/>
              </w:rPr>
              <w:t>и горячей воды</w:t>
            </w:r>
            <w:r w:rsidRPr="00D12FA8">
              <w:rPr>
                <w:bCs/>
                <w:sz w:val="20"/>
                <w:szCs w:val="20"/>
              </w:rPr>
              <w:t xml:space="preserve">, в случае наступления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w:t>
            </w:r>
            <w:proofErr w:type="gramEnd"/>
          </w:p>
          <w:p w:rsidR="00B75229" w:rsidRPr="00D12FA8" w:rsidRDefault="00B75229" w:rsidP="00D12FA8">
            <w:pPr>
              <w:shd w:val="clear" w:color="auto" w:fill="FFFFFF"/>
              <w:spacing w:before="60" w:line="276" w:lineRule="auto"/>
              <w:jc w:val="both"/>
              <w:rPr>
                <w:sz w:val="20"/>
                <w:szCs w:val="20"/>
              </w:rPr>
            </w:pPr>
            <w:r w:rsidRPr="00D12FA8">
              <w:rPr>
                <w:sz w:val="20"/>
                <w:szCs w:val="20"/>
              </w:rPr>
              <w:t>…</w:t>
            </w:r>
          </w:p>
        </w:tc>
        <w:tc>
          <w:tcPr>
            <w:tcW w:w="4041"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lastRenderedPageBreak/>
              <w:t>Необходимо распространить действие данной статьи и на договора теплоснабжения и договора горячего водоснабжения, а не только договор электроснабжения.</w:t>
            </w: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Ст.4 п.9</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pacing w:before="60" w:line="276" w:lineRule="auto"/>
              <w:jc w:val="both"/>
              <w:rPr>
                <w:bCs/>
                <w:sz w:val="20"/>
                <w:szCs w:val="20"/>
              </w:rPr>
            </w:pPr>
            <w:r w:rsidRPr="00D12FA8">
              <w:rPr>
                <w:bCs/>
                <w:sz w:val="20"/>
                <w:szCs w:val="20"/>
              </w:rPr>
              <w:t xml:space="preserve">9) дополнить  статьей 41.5 следующего содержания: </w:t>
            </w:r>
          </w:p>
          <w:p w:rsidR="00B75229" w:rsidRPr="00D12FA8" w:rsidRDefault="00B75229" w:rsidP="00D12FA8">
            <w:pPr>
              <w:spacing w:before="60" w:line="276" w:lineRule="auto"/>
              <w:jc w:val="both"/>
              <w:rPr>
                <w:bCs/>
                <w:sz w:val="20"/>
                <w:szCs w:val="20"/>
              </w:rPr>
            </w:pPr>
            <w:r w:rsidRPr="00D12FA8">
              <w:rPr>
                <w:bCs/>
                <w:sz w:val="20"/>
                <w:szCs w:val="20"/>
              </w:rPr>
              <w:t>…</w:t>
            </w:r>
          </w:p>
          <w:p w:rsidR="00B75229" w:rsidRPr="00D12FA8" w:rsidRDefault="00B75229" w:rsidP="00D12FA8">
            <w:pPr>
              <w:spacing w:before="60" w:line="276" w:lineRule="auto"/>
              <w:jc w:val="both"/>
              <w:rPr>
                <w:bCs/>
                <w:sz w:val="20"/>
                <w:szCs w:val="20"/>
              </w:rPr>
            </w:pPr>
            <w:proofErr w:type="gramStart"/>
            <w:r w:rsidRPr="00D12FA8">
              <w:rPr>
                <w:bCs/>
                <w:sz w:val="20"/>
                <w:szCs w:val="20"/>
              </w:rPr>
              <w:t xml:space="preserve">При не соблюдении арендодателем в установленных настоящим Федеральным законом случаях обязанности по  одностороннему внесудебному отказу от исполнения договора аренды систем и (или) объектов, указанных в части 1 статьи 41.1 настоящего Федерального закона, собственник указанных систем и (или) объектов несет субсидиарную с арендатором ответственность по требованиям гарантирующего поставщика, возникшим в связи с нарушением арендатором обязательств по </w:t>
            </w:r>
            <w:r w:rsidRPr="00D12FA8">
              <w:rPr>
                <w:bCs/>
                <w:sz w:val="20"/>
                <w:szCs w:val="20"/>
              </w:rPr>
              <w:lastRenderedPageBreak/>
              <w:t>оплате электрической энергии (мощности) по</w:t>
            </w:r>
            <w:proofErr w:type="gramEnd"/>
            <w:r w:rsidRPr="00D12FA8">
              <w:rPr>
                <w:bCs/>
                <w:sz w:val="20"/>
                <w:szCs w:val="20"/>
              </w:rPr>
              <w:t xml:space="preserve"> заключенным с гарантирующим поставщиком договорам поставки электрической энергии, необходимой для производства товаров, оказания услуг в сфере водоснабжения и (или) водоотведения с использованием переданного в аренду имущества, а также по требованиям, возникшим в связи с неоплатой арендатором электрической энергии (мощности), потребленной данными объектами в отсутствие заключенных арендатором договоров поставки электрической энергии</w:t>
            </w:r>
            <w:proofErr w:type="gramStart"/>
            <w:r w:rsidRPr="00D12FA8">
              <w:rPr>
                <w:bCs/>
                <w:sz w:val="20"/>
                <w:szCs w:val="20"/>
              </w:rPr>
              <w:t>.».</w:t>
            </w:r>
            <w:proofErr w:type="gramEnd"/>
          </w:p>
        </w:tc>
        <w:tc>
          <w:tcPr>
            <w:tcW w:w="3756" w:type="dxa"/>
          </w:tcPr>
          <w:p w:rsidR="00B75229" w:rsidRPr="00D12FA8" w:rsidRDefault="00B75229" w:rsidP="00D12FA8">
            <w:pPr>
              <w:shd w:val="clear" w:color="auto" w:fill="FFFFFF"/>
              <w:spacing w:before="60" w:line="276" w:lineRule="auto"/>
              <w:jc w:val="both"/>
              <w:rPr>
                <w:bCs/>
                <w:sz w:val="20"/>
                <w:szCs w:val="20"/>
              </w:rPr>
            </w:pPr>
            <w:r w:rsidRPr="00D12FA8">
              <w:rPr>
                <w:bCs/>
                <w:sz w:val="20"/>
                <w:szCs w:val="20"/>
              </w:rPr>
              <w:lastRenderedPageBreak/>
              <w:t xml:space="preserve">9) дополнить  статьей 41.5 следующего содержания: </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sz w:val="20"/>
                <w:szCs w:val="20"/>
              </w:rPr>
            </w:pPr>
            <w:proofErr w:type="gramStart"/>
            <w:r w:rsidRPr="00D12FA8">
              <w:rPr>
                <w:bCs/>
                <w:sz w:val="20"/>
                <w:szCs w:val="20"/>
              </w:rPr>
              <w:t xml:space="preserve">При не соблюдении арендодателем в установленных настоящим Федеральным законом случаях обязанности по  одностороннему внесудебному отказу от исполнения договора аренды систем и (или) объектов, указанных в части 1 статьи 41.1 настоящего Федерального закона, собственник указанных систем и (или) объектов несет субсидиарную с арендатором ответственность по требованиям гарантирующего поставщика, </w:t>
            </w:r>
            <w:r w:rsidRPr="00D12FA8">
              <w:rPr>
                <w:b/>
                <w:bCs/>
                <w:sz w:val="20"/>
                <w:szCs w:val="20"/>
                <w:highlight w:val="yellow"/>
              </w:rPr>
              <w:t xml:space="preserve">поставщика электрической энергии, тепловой энергии, горячего </w:t>
            </w:r>
            <w:r w:rsidRPr="00D12FA8">
              <w:rPr>
                <w:b/>
                <w:bCs/>
                <w:sz w:val="20"/>
                <w:szCs w:val="20"/>
                <w:highlight w:val="yellow"/>
              </w:rPr>
              <w:lastRenderedPageBreak/>
              <w:t>водоснабжения,</w:t>
            </w:r>
            <w:r w:rsidRPr="00D12FA8">
              <w:rPr>
                <w:bCs/>
                <w:sz w:val="20"/>
                <w:szCs w:val="20"/>
              </w:rPr>
              <w:t xml:space="preserve"> возникшим в связи с нарушением арендатором</w:t>
            </w:r>
            <w:proofErr w:type="gramEnd"/>
            <w:r w:rsidRPr="00D12FA8">
              <w:rPr>
                <w:bCs/>
                <w:sz w:val="20"/>
                <w:szCs w:val="20"/>
              </w:rPr>
              <w:t xml:space="preserve"> </w:t>
            </w:r>
            <w:proofErr w:type="gramStart"/>
            <w:r w:rsidRPr="00D12FA8">
              <w:rPr>
                <w:bCs/>
                <w:sz w:val="20"/>
                <w:szCs w:val="20"/>
              </w:rPr>
              <w:t>обязательств по оплате электрической энергии (мощности) по заключенным с гарантирующим поставщиком договорам поставки электрической энергии, необходимой для производства товаров, оказания услуг в сфере водоснабжения и (или) водоотведения с использованием переданного в аренду имущества, а также по требованиям, возникшим в связи с неоплатой арендатором электрической энергии (мощности), потребленной данными объектами в отсутствие заключенных арендатором договоров поставки электрической энергии</w:t>
            </w:r>
            <w:r w:rsidRPr="00D12FA8">
              <w:rPr>
                <w:b/>
                <w:bCs/>
                <w:sz w:val="20"/>
                <w:szCs w:val="20"/>
                <w:highlight w:val="yellow"/>
              </w:rPr>
              <w:t>, тепловой энергии, горячего</w:t>
            </w:r>
            <w:proofErr w:type="gramEnd"/>
            <w:r w:rsidRPr="00D12FA8">
              <w:rPr>
                <w:b/>
                <w:bCs/>
                <w:sz w:val="20"/>
                <w:szCs w:val="20"/>
                <w:highlight w:val="yellow"/>
              </w:rPr>
              <w:t xml:space="preserve"> водоснабжения</w:t>
            </w:r>
            <w:proofErr w:type="gramStart"/>
            <w:r w:rsidRPr="00D12FA8">
              <w:rPr>
                <w:bCs/>
                <w:sz w:val="20"/>
                <w:szCs w:val="20"/>
              </w:rPr>
              <w:t>.».</w:t>
            </w:r>
            <w:proofErr w:type="gramEnd"/>
          </w:p>
        </w:tc>
        <w:tc>
          <w:tcPr>
            <w:tcW w:w="4041" w:type="dxa"/>
          </w:tcPr>
          <w:p w:rsidR="00B75229" w:rsidRPr="00D12FA8" w:rsidRDefault="00B75229" w:rsidP="00D12FA8">
            <w:pPr>
              <w:spacing w:before="60" w:line="276" w:lineRule="auto"/>
              <w:rPr>
                <w:sz w:val="20"/>
                <w:szCs w:val="20"/>
              </w:rPr>
            </w:pP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Ст.5 п.3</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hd w:val="clear" w:color="auto" w:fill="FFFFFF"/>
              <w:spacing w:before="60" w:line="276" w:lineRule="auto"/>
              <w:jc w:val="both"/>
              <w:rPr>
                <w:bCs/>
                <w:sz w:val="20"/>
                <w:szCs w:val="20"/>
              </w:rPr>
            </w:pPr>
            <w:r w:rsidRPr="00D12FA8">
              <w:rPr>
                <w:sz w:val="20"/>
                <w:szCs w:val="20"/>
              </w:rPr>
              <w:t>3) д</w:t>
            </w:r>
            <w:r w:rsidRPr="00D12FA8">
              <w:rPr>
                <w:bCs/>
                <w:sz w:val="20"/>
                <w:szCs w:val="20"/>
              </w:rPr>
              <w:t>ополнить статьей 15.2 следующего содержания:</w:t>
            </w:r>
          </w:p>
          <w:p w:rsidR="00B75229" w:rsidRPr="00D12FA8" w:rsidRDefault="00B75229" w:rsidP="00D12FA8">
            <w:pPr>
              <w:shd w:val="clear" w:color="auto" w:fill="FFFFFF"/>
              <w:spacing w:before="60" w:line="276" w:lineRule="auto"/>
              <w:jc w:val="both"/>
              <w:rPr>
                <w:sz w:val="20"/>
                <w:szCs w:val="20"/>
              </w:rPr>
            </w:pPr>
            <w:r w:rsidRPr="00D12FA8">
              <w:rPr>
                <w:bCs/>
                <w:sz w:val="20"/>
                <w:szCs w:val="20"/>
              </w:rPr>
              <w:t>…</w:t>
            </w:r>
          </w:p>
          <w:p w:rsidR="00B75229" w:rsidRPr="00D12FA8" w:rsidRDefault="00B75229" w:rsidP="00D12FA8">
            <w:pPr>
              <w:shd w:val="clear" w:color="auto" w:fill="FFFFFF"/>
              <w:spacing w:before="60" w:line="276" w:lineRule="auto"/>
              <w:jc w:val="both"/>
              <w:rPr>
                <w:sz w:val="20"/>
                <w:szCs w:val="20"/>
              </w:rPr>
            </w:pPr>
            <w:proofErr w:type="gramStart"/>
            <w:r w:rsidRPr="00D12FA8">
              <w:rPr>
                <w:sz w:val="20"/>
                <w:szCs w:val="20"/>
              </w:rPr>
              <w:t>Срок, в течение которого действует обязанность потребителя тепловой энергии, соответствующего установленным Правительством Российской Федерации критериям, по предоставлению обеспечения исполнения обязательства по оплате тепловой энергии (мощности) и (или) теплоносителя, поставляемых  по договорам теплоснабжения, договорам теплоснабжения и поставки горячей воды,  определяется в предусмотренном Правительством Российской Федерации порядке.»;</w:t>
            </w:r>
            <w:proofErr w:type="gramEnd"/>
          </w:p>
        </w:tc>
        <w:tc>
          <w:tcPr>
            <w:tcW w:w="3756" w:type="dxa"/>
          </w:tcPr>
          <w:p w:rsidR="00B75229" w:rsidRPr="00D12FA8" w:rsidRDefault="00B75229" w:rsidP="00D12FA8">
            <w:pPr>
              <w:shd w:val="clear" w:color="auto" w:fill="FFFFFF"/>
              <w:spacing w:before="60" w:line="276" w:lineRule="auto"/>
              <w:jc w:val="both"/>
              <w:rPr>
                <w:bCs/>
                <w:sz w:val="20"/>
                <w:szCs w:val="20"/>
              </w:rPr>
            </w:pPr>
            <w:r w:rsidRPr="00D12FA8">
              <w:rPr>
                <w:sz w:val="20"/>
                <w:szCs w:val="20"/>
              </w:rPr>
              <w:t>3) д</w:t>
            </w:r>
            <w:r w:rsidRPr="00D12FA8">
              <w:rPr>
                <w:bCs/>
                <w:sz w:val="20"/>
                <w:szCs w:val="20"/>
              </w:rPr>
              <w:t>ополнить статьей 15.2 следующего содержания:</w:t>
            </w:r>
          </w:p>
          <w:p w:rsidR="00B75229" w:rsidRPr="00D12FA8" w:rsidRDefault="00B75229" w:rsidP="00D12FA8">
            <w:pPr>
              <w:shd w:val="clear" w:color="auto" w:fill="FFFFFF"/>
              <w:spacing w:before="60" w:line="276" w:lineRule="auto"/>
              <w:jc w:val="both"/>
              <w:rPr>
                <w:sz w:val="20"/>
                <w:szCs w:val="20"/>
              </w:rPr>
            </w:pPr>
            <w:r w:rsidRPr="00D12FA8">
              <w:rPr>
                <w:bCs/>
                <w:sz w:val="20"/>
                <w:szCs w:val="20"/>
              </w:rPr>
              <w:t>…</w:t>
            </w:r>
          </w:p>
          <w:p w:rsidR="00B75229" w:rsidRPr="00D12FA8" w:rsidRDefault="00B75229" w:rsidP="00D12FA8">
            <w:pPr>
              <w:shd w:val="clear" w:color="auto" w:fill="FFFFFF"/>
              <w:spacing w:before="60" w:line="276" w:lineRule="auto"/>
              <w:jc w:val="both"/>
              <w:rPr>
                <w:sz w:val="20"/>
                <w:szCs w:val="20"/>
              </w:rPr>
            </w:pPr>
            <w:proofErr w:type="gramStart"/>
            <w:r w:rsidRPr="00D12FA8">
              <w:rPr>
                <w:sz w:val="20"/>
                <w:szCs w:val="20"/>
              </w:rPr>
              <w:t>Срок, в течение которого действует обязанность потребителя тепловой энергии, соответствующего установленным Правительством Российской Федерации критериям, по предоставлению обеспечения исполнения обязательства по оплате тепловой энергии (мощности) и (или) теплоносителя, поставляемых  по договорам теплоснабжения, договорам теплоснабжения и поставки горячей воды,  определяется в предусмотренном Правительством Российской Федерации порядке.</w:t>
            </w:r>
            <w:proofErr w:type="gramEnd"/>
          </w:p>
          <w:p w:rsidR="00B75229" w:rsidRPr="00D12FA8" w:rsidRDefault="00B75229" w:rsidP="00CF4FBE">
            <w:pPr>
              <w:shd w:val="clear" w:color="auto" w:fill="FFFFFF"/>
              <w:spacing w:before="60" w:line="276" w:lineRule="auto"/>
              <w:jc w:val="both"/>
              <w:rPr>
                <w:sz w:val="20"/>
                <w:szCs w:val="20"/>
              </w:rPr>
            </w:pPr>
            <w:r w:rsidRPr="00D12FA8">
              <w:rPr>
                <w:b/>
                <w:sz w:val="20"/>
                <w:szCs w:val="20"/>
                <w:highlight w:val="yellow"/>
              </w:rPr>
              <w:t xml:space="preserve">При несоблюдении условий договоров теплоснабжения, договорам теплоснабжения и поставки горячей </w:t>
            </w:r>
            <w:r w:rsidRPr="00D12FA8">
              <w:rPr>
                <w:b/>
                <w:sz w:val="20"/>
                <w:szCs w:val="20"/>
                <w:highlight w:val="yellow"/>
              </w:rPr>
              <w:lastRenderedPageBreak/>
              <w:t>воды потребителем, оплата тепловой энергии (мощности) и (или) теплоносителя которым финансируется за счет средств федерального бюджета и бюджетов субъектов Российской Федерации, ответственность за оплату по договорам теплоснабжения и поставки горячей воды возлагается на соответствующего государственного заказчика</w:t>
            </w:r>
            <w:r w:rsidR="008E3819" w:rsidRPr="00D12FA8">
              <w:rPr>
                <w:b/>
                <w:sz w:val="20"/>
                <w:szCs w:val="20"/>
                <w:highlight w:val="yellow"/>
              </w:rPr>
              <w:t>. Срок оплаты государственным заказчиком не может превышать более 1 (одного) календарного месяца с момента неисполнения обязательств потребителем</w:t>
            </w:r>
            <w:r w:rsidR="00CF4FBE" w:rsidRPr="00CF4FBE">
              <w:rPr>
                <w:b/>
                <w:sz w:val="20"/>
                <w:szCs w:val="20"/>
              </w:rPr>
              <w:t>.</w:t>
            </w:r>
          </w:p>
        </w:tc>
        <w:tc>
          <w:tcPr>
            <w:tcW w:w="4041" w:type="dxa"/>
          </w:tcPr>
          <w:p w:rsidR="00B75229" w:rsidRDefault="00B75229" w:rsidP="00D12FA8">
            <w:pPr>
              <w:shd w:val="clear" w:color="auto" w:fill="FFFFFF"/>
              <w:spacing w:before="60" w:line="276" w:lineRule="auto"/>
              <w:jc w:val="both"/>
              <w:rPr>
                <w:sz w:val="20"/>
                <w:szCs w:val="20"/>
              </w:rPr>
            </w:pPr>
            <w:proofErr w:type="gramStart"/>
            <w:r w:rsidRPr="00D12FA8">
              <w:rPr>
                <w:sz w:val="20"/>
                <w:szCs w:val="20"/>
              </w:rPr>
              <w:lastRenderedPageBreak/>
              <w:t>Потребители, финансируемые за счет средств государственного бюджета и бюджетов субъектов Российской Федерации являются одной из значительный групп должников по оплате коммунальных услуг.</w:t>
            </w:r>
            <w:proofErr w:type="gramEnd"/>
            <w:r w:rsidRPr="00D12FA8">
              <w:rPr>
                <w:sz w:val="20"/>
                <w:szCs w:val="20"/>
              </w:rPr>
              <w:t xml:space="preserve"> В частности, это относится к организациям Министерства обороны Российской Федерации. Распространение требования об оплате потребленных энергоресурсов из средств государственного заказчика повысит уровень оплаты такими потребителями потребленных коммунальных ресурсов. Аналогичные предложения представлены в отношении оплаты поставок газа и оказания услуг по газоснабжению, считаем целесообразным распространить их на иные виды коммунальных ресурсов.</w:t>
            </w:r>
          </w:p>
          <w:p w:rsidR="005721EB" w:rsidRPr="005721EB" w:rsidRDefault="005721EB" w:rsidP="005721EB">
            <w:pPr>
              <w:shd w:val="clear" w:color="auto" w:fill="FFFFFF"/>
              <w:spacing w:before="60" w:line="276" w:lineRule="auto"/>
              <w:jc w:val="both"/>
              <w:rPr>
                <w:b/>
                <w:sz w:val="20"/>
                <w:szCs w:val="20"/>
              </w:rPr>
            </w:pP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Ст.5 п.4</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pacing w:before="60" w:line="276" w:lineRule="auto"/>
              <w:jc w:val="both"/>
              <w:rPr>
                <w:bCs/>
                <w:sz w:val="20"/>
                <w:szCs w:val="20"/>
              </w:rPr>
            </w:pPr>
            <w:r w:rsidRPr="00D12FA8">
              <w:rPr>
                <w:bCs/>
                <w:sz w:val="20"/>
                <w:szCs w:val="20"/>
              </w:rPr>
              <w:t>4) в статье 28.1:</w:t>
            </w:r>
          </w:p>
          <w:p w:rsidR="00B75229" w:rsidRPr="00D12FA8" w:rsidRDefault="00B75229" w:rsidP="00D12FA8">
            <w:pPr>
              <w:spacing w:before="60" w:line="276" w:lineRule="auto"/>
              <w:jc w:val="both"/>
              <w:rPr>
                <w:bCs/>
                <w:sz w:val="20"/>
                <w:szCs w:val="20"/>
              </w:rPr>
            </w:pPr>
            <w:r w:rsidRPr="00D12FA8">
              <w:rPr>
                <w:bCs/>
                <w:sz w:val="20"/>
                <w:szCs w:val="20"/>
              </w:rPr>
              <w:t>…</w:t>
            </w:r>
          </w:p>
          <w:p w:rsidR="00B75229" w:rsidRPr="00D12FA8" w:rsidRDefault="00B75229" w:rsidP="00D12FA8">
            <w:pPr>
              <w:spacing w:before="60" w:line="276" w:lineRule="auto"/>
              <w:jc w:val="both"/>
              <w:rPr>
                <w:bCs/>
                <w:sz w:val="20"/>
                <w:szCs w:val="20"/>
              </w:rPr>
            </w:pPr>
            <w:r w:rsidRPr="00D12FA8">
              <w:rPr>
                <w:bCs/>
                <w:sz w:val="20"/>
                <w:szCs w:val="20"/>
              </w:rPr>
              <w:t>часть 7 дополнить пунктом 14 следующего содержания:</w:t>
            </w:r>
          </w:p>
          <w:p w:rsidR="00B75229" w:rsidRPr="00D12FA8" w:rsidRDefault="00B75229" w:rsidP="00D12FA8">
            <w:pPr>
              <w:spacing w:before="60" w:line="276" w:lineRule="auto"/>
              <w:jc w:val="both"/>
              <w:rPr>
                <w:bCs/>
                <w:sz w:val="20"/>
                <w:szCs w:val="20"/>
              </w:rPr>
            </w:pPr>
            <w:r w:rsidRPr="00D12FA8">
              <w:rPr>
                <w:bCs/>
                <w:sz w:val="20"/>
                <w:szCs w:val="20"/>
              </w:rPr>
              <w:t>«14) требования к указанным в части 23 настоящей статьи  договорам поставки электрической энергии, газа, а также к безотзывным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безотзывные банковские гарантии, и срок их действия</w:t>
            </w:r>
            <w:proofErr w:type="gramStart"/>
            <w:r w:rsidRPr="00D12FA8">
              <w:rPr>
                <w:bCs/>
                <w:sz w:val="20"/>
                <w:szCs w:val="20"/>
              </w:rPr>
              <w:t>.»;</w:t>
            </w:r>
            <w:proofErr w:type="gramEnd"/>
          </w:p>
          <w:p w:rsidR="00B75229" w:rsidRPr="00D12FA8" w:rsidRDefault="00B75229" w:rsidP="00D12FA8">
            <w:pPr>
              <w:spacing w:before="60" w:line="276" w:lineRule="auto"/>
              <w:jc w:val="both"/>
              <w:rPr>
                <w:bCs/>
                <w:sz w:val="20"/>
                <w:szCs w:val="20"/>
              </w:rPr>
            </w:pPr>
            <w:r w:rsidRPr="00D12FA8">
              <w:rPr>
                <w:bCs/>
                <w:sz w:val="20"/>
                <w:szCs w:val="20"/>
              </w:rPr>
              <w:t>…</w:t>
            </w:r>
          </w:p>
        </w:tc>
        <w:tc>
          <w:tcPr>
            <w:tcW w:w="3756" w:type="dxa"/>
          </w:tcPr>
          <w:p w:rsidR="00B75229" w:rsidRPr="00D12FA8" w:rsidRDefault="00B75229" w:rsidP="00D12FA8">
            <w:pPr>
              <w:spacing w:before="60" w:line="276" w:lineRule="auto"/>
              <w:jc w:val="both"/>
              <w:rPr>
                <w:bCs/>
                <w:sz w:val="20"/>
                <w:szCs w:val="20"/>
              </w:rPr>
            </w:pPr>
            <w:r w:rsidRPr="00D12FA8">
              <w:rPr>
                <w:bCs/>
                <w:sz w:val="20"/>
                <w:szCs w:val="20"/>
              </w:rPr>
              <w:t>4) в статье 28.1:</w:t>
            </w:r>
          </w:p>
          <w:p w:rsidR="00B75229" w:rsidRPr="00D12FA8" w:rsidRDefault="00B75229" w:rsidP="00D12FA8">
            <w:pPr>
              <w:spacing w:before="60" w:line="276" w:lineRule="auto"/>
              <w:jc w:val="both"/>
              <w:rPr>
                <w:bCs/>
                <w:sz w:val="20"/>
                <w:szCs w:val="20"/>
              </w:rPr>
            </w:pPr>
            <w:r w:rsidRPr="00D12FA8">
              <w:rPr>
                <w:bCs/>
                <w:sz w:val="20"/>
                <w:szCs w:val="20"/>
              </w:rPr>
              <w:t>…</w:t>
            </w:r>
          </w:p>
          <w:p w:rsidR="00B75229" w:rsidRPr="00D12FA8" w:rsidRDefault="00B75229" w:rsidP="00D12FA8">
            <w:pPr>
              <w:spacing w:before="60" w:line="276" w:lineRule="auto"/>
              <w:jc w:val="both"/>
              <w:rPr>
                <w:bCs/>
                <w:sz w:val="20"/>
                <w:szCs w:val="20"/>
              </w:rPr>
            </w:pPr>
            <w:r w:rsidRPr="00D12FA8">
              <w:rPr>
                <w:bCs/>
                <w:sz w:val="20"/>
                <w:szCs w:val="20"/>
              </w:rPr>
              <w:t>часть 7 дополнить пунктом 14 следующего содержания:</w:t>
            </w:r>
          </w:p>
          <w:p w:rsidR="00B75229" w:rsidRPr="00D12FA8" w:rsidRDefault="00B75229" w:rsidP="00D12FA8">
            <w:pPr>
              <w:spacing w:before="60" w:line="276" w:lineRule="auto"/>
              <w:jc w:val="both"/>
              <w:rPr>
                <w:bCs/>
                <w:sz w:val="20"/>
                <w:szCs w:val="20"/>
              </w:rPr>
            </w:pPr>
            <w:proofErr w:type="gramStart"/>
            <w:r w:rsidRPr="00D12FA8">
              <w:rPr>
                <w:bCs/>
                <w:sz w:val="20"/>
                <w:szCs w:val="20"/>
              </w:rPr>
              <w:t xml:space="preserve">«14) требования к указанным в части 23 настоящей статьи  договорам поставки электрической энергии, </w:t>
            </w:r>
            <w:r w:rsidRPr="00D12FA8">
              <w:rPr>
                <w:b/>
                <w:bCs/>
                <w:sz w:val="20"/>
                <w:szCs w:val="20"/>
                <w:highlight w:val="yellow"/>
              </w:rPr>
              <w:t>тепловой энергии, горячего водоснабжения</w:t>
            </w:r>
            <w:r w:rsidRPr="00D12FA8">
              <w:rPr>
                <w:b/>
                <w:bCs/>
                <w:sz w:val="20"/>
                <w:szCs w:val="20"/>
              </w:rPr>
              <w:t>,</w:t>
            </w:r>
            <w:r w:rsidRPr="00D12FA8">
              <w:rPr>
                <w:bCs/>
                <w:sz w:val="20"/>
                <w:szCs w:val="20"/>
              </w:rPr>
              <w:t xml:space="preserve"> газа, а также к безотзывным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безотзывные банковские гарантии, и срок их действия.»;</w:t>
            </w:r>
            <w:proofErr w:type="gramEnd"/>
          </w:p>
          <w:p w:rsidR="00B75229" w:rsidRPr="00D12FA8" w:rsidRDefault="00B75229" w:rsidP="00D12FA8">
            <w:pPr>
              <w:spacing w:before="60" w:line="276" w:lineRule="auto"/>
              <w:jc w:val="both"/>
              <w:rPr>
                <w:bCs/>
                <w:sz w:val="20"/>
                <w:szCs w:val="20"/>
              </w:rPr>
            </w:pPr>
            <w:r w:rsidRPr="00D12FA8">
              <w:rPr>
                <w:bCs/>
                <w:sz w:val="20"/>
                <w:szCs w:val="20"/>
              </w:rPr>
              <w:t>…</w:t>
            </w:r>
          </w:p>
        </w:tc>
        <w:tc>
          <w:tcPr>
            <w:tcW w:w="4041"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t>Необходимо предусмотреть обязанность предоставления обеспечения также применительно к указанным договорам.</w:t>
            </w: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t>Ст.5 п.4</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pacing w:before="60" w:line="276" w:lineRule="auto"/>
              <w:jc w:val="both"/>
              <w:rPr>
                <w:bCs/>
                <w:sz w:val="20"/>
                <w:szCs w:val="20"/>
              </w:rPr>
            </w:pPr>
            <w:r w:rsidRPr="00D12FA8">
              <w:rPr>
                <w:bCs/>
                <w:sz w:val="20"/>
                <w:szCs w:val="20"/>
              </w:rPr>
              <w:t>4) в статье 28.1:</w:t>
            </w:r>
          </w:p>
          <w:p w:rsidR="00B75229" w:rsidRPr="00D12FA8" w:rsidRDefault="00B75229" w:rsidP="00D12FA8">
            <w:pPr>
              <w:spacing w:before="60" w:line="276" w:lineRule="auto"/>
              <w:jc w:val="both"/>
              <w:rPr>
                <w:bCs/>
                <w:sz w:val="20"/>
                <w:szCs w:val="20"/>
              </w:rPr>
            </w:pPr>
            <w:r w:rsidRPr="00D12FA8">
              <w:rPr>
                <w:bCs/>
                <w:sz w:val="20"/>
                <w:szCs w:val="20"/>
              </w:rPr>
              <w:t>…</w:t>
            </w:r>
          </w:p>
          <w:p w:rsidR="00B75229" w:rsidRPr="00D12FA8" w:rsidRDefault="00B75229" w:rsidP="00D12FA8">
            <w:pPr>
              <w:spacing w:before="60" w:line="276" w:lineRule="auto"/>
              <w:jc w:val="both"/>
              <w:rPr>
                <w:bCs/>
                <w:sz w:val="20"/>
                <w:szCs w:val="20"/>
              </w:rPr>
            </w:pPr>
            <w:r w:rsidRPr="00D12FA8">
              <w:rPr>
                <w:bCs/>
                <w:sz w:val="20"/>
                <w:szCs w:val="20"/>
              </w:rPr>
              <w:t xml:space="preserve">дополнить статью частью 23 следующего содержания: </w:t>
            </w:r>
          </w:p>
          <w:p w:rsidR="00B75229" w:rsidRPr="00D12FA8" w:rsidRDefault="00B75229" w:rsidP="00D12FA8">
            <w:pPr>
              <w:spacing w:before="60" w:line="276" w:lineRule="auto"/>
              <w:jc w:val="both"/>
              <w:rPr>
                <w:bCs/>
                <w:sz w:val="20"/>
                <w:szCs w:val="20"/>
              </w:rPr>
            </w:pPr>
            <w:r w:rsidRPr="00D12FA8">
              <w:rPr>
                <w:bCs/>
                <w:sz w:val="20"/>
                <w:szCs w:val="20"/>
              </w:rPr>
              <w:t xml:space="preserve">«23. Заключение договора аренды объекта теплоснабжения, находящегося в </w:t>
            </w:r>
            <w:r w:rsidRPr="00D12FA8">
              <w:rPr>
                <w:bCs/>
                <w:sz w:val="20"/>
                <w:szCs w:val="20"/>
              </w:rPr>
              <w:lastRenderedPageBreak/>
              <w:t>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подписания договора аренды срок документов, подтверждающих:</w:t>
            </w:r>
          </w:p>
          <w:p w:rsidR="00B75229" w:rsidRPr="00D12FA8" w:rsidRDefault="00B75229" w:rsidP="00D12FA8">
            <w:pPr>
              <w:spacing w:before="60" w:line="276" w:lineRule="auto"/>
              <w:jc w:val="both"/>
              <w:rPr>
                <w:bCs/>
                <w:sz w:val="20"/>
                <w:szCs w:val="20"/>
              </w:rPr>
            </w:pPr>
            <w:r w:rsidRPr="00D12FA8">
              <w:rPr>
                <w:bCs/>
                <w:sz w:val="20"/>
                <w:szCs w:val="20"/>
              </w:rPr>
              <w:t>1) заключение победителем конкурса договоров энергоснабжения и (или)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B75229" w:rsidRPr="00D12FA8" w:rsidRDefault="00B75229" w:rsidP="00D12FA8">
            <w:pPr>
              <w:spacing w:before="60" w:line="276" w:lineRule="auto"/>
              <w:jc w:val="both"/>
              <w:rPr>
                <w:bCs/>
                <w:sz w:val="20"/>
                <w:szCs w:val="20"/>
              </w:rPr>
            </w:pPr>
            <w:r w:rsidRPr="00D12FA8">
              <w:rPr>
                <w:bCs/>
                <w:sz w:val="20"/>
                <w:szCs w:val="20"/>
              </w:rPr>
              <w:t xml:space="preserve">2) предоставление победителем конкурса по каждому из вышеуказанных договоров поставки электрической энергии в случае их заключения с гарантирующим поставщиком </w:t>
            </w:r>
            <w:r w:rsidRPr="00D12FA8">
              <w:rPr>
                <w:b/>
                <w:bCs/>
                <w:sz w:val="20"/>
                <w:szCs w:val="20"/>
                <w:highlight w:val="yellow"/>
              </w:rPr>
              <w:t>и</w:t>
            </w:r>
            <w:r w:rsidRPr="00D12FA8">
              <w:rPr>
                <w:bCs/>
                <w:sz w:val="20"/>
                <w:szCs w:val="20"/>
              </w:rPr>
              <w:t xml:space="preserve"> по каждому из договоров поставки газа  безотзывной банковской гарантии, обеспечивающей исполнение обязательств по оплате поставляемой по данному договору электрической энергии (мощности), газа.</w:t>
            </w:r>
          </w:p>
          <w:p w:rsidR="00B75229" w:rsidRPr="00D12FA8" w:rsidRDefault="00B75229" w:rsidP="00D12FA8">
            <w:pPr>
              <w:spacing w:before="60" w:line="276" w:lineRule="auto"/>
              <w:jc w:val="both"/>
              <w:rPr>
                <w:bCs/>
                <w:sz w:val="20"/>
                <w:szCs w:val="20"/>
              </w:rPr>
            </w:pPr>
            <w:r w:rsidRPr="00D12FA8">
              <w:rPr>
                <w:bCs/>
                <w:sz w:val="20"/>
                <w:szCs w:val="20"/>
              </w:rPr>
              <w:t xml:space="preserve">… </w:t>
            </w:r>
          </w:p>
          <w:p w:rsidR="00B75229" w:rsidRPr="00D12FA8" w:rsidRDefault="00B75229" w:rsidP="00D12FA8">
            <w:pPr>
              <w:spacing w:before="60" w:line="276" w:lineRule="auto"/>
              <w:jc w:val="both"/>
              <w:rPr>
                <w:bCs/>
                <w:sz w:val="20"/>
                <w:szCs w:val="20"/>
              </w:rPr>
            </w:pPr>
            <w:r w:rsidRPr="00D12FA8">
              <w:rPr>
                <w:bCs/>
                <w:sz w:val="20"/>
                <w:szCs w:val="20"/>
              </w:rPr>
              <w:t xml:space="preserve">Договоры поставки электрической энергии, договоры поставки газа должны обеспечивать поставку электрической энергии (мощности),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w:t>
            </w:r>
            <w:r w:rsidRPr="00D12FA8">
              <w:rPr>
                <w:bCs/>
                <w:sz w:val="20"/>
                <w:szCs w:val="20"/>
              </w:rPr>
              <w:lastRenderedPageBreak/>
              <w:t>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B75229" w:rsidRPr="00D12FA8" w:rsidRDefault="00B75229" w:rsidP="00D12FA8">
            <w:pPr>
              <w:spacing w:before="60" w:line="276" w:lineRule="auto"/>
              <w:jc w:val="both"/>
              <w:rPr>
                <w:bCs/>
                <w:sz w:val="20"/>
                <w:szCs w:val="20"/>
              </w:rPr>
            </w:pPr>
            <w:r w:rsidRPr="00D12FA8">
              <w:rPr>
                <w:bCs/>
                <w:sz w:val="20"/>
                <w:szCs w:val="20"/>
              </w:rPr>
              <w:t xml:space="preserve">Срок, на который должна быть выдана безотзывная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w:t>
            </w:r>
            <w:r w:rsidRPr="00D12FA8">
              <w:rPr>
                <w:b/>
                <w:bCs/>
                <w:sz w:val="20"/>
                <w:szCs w:val="20"/>
                <w:highlight w:val="yellow"/>
              </w:rPr>
              <w:t>а также</w:t>
            </w:r>
            <w:r w:rsidRPr="00D12FA8">
              <w:rPr>
                <w:bCs/>
                <w:sz w:val="20"/>
                <w:szCs w:val="20"/>
              </w:rPr>
              <w:t xml:space="preserve"> по каждому договору поставки газа, должен составлять не менее 12 месяцев со дня </w:t>
            </w:r>
            <w:proofErr w:type="gramStart"/>
            <w:r w:rsidRPr="00D12FA8">
              <w:rPr>
                <w:bCs/>
                <w:sz w:val="20"/>
                <w:szCs w:val="20"/>
              </w:rPr>
              <w:t>вступления</w:t>
            </w:r>
            <w:proofErr w:type="gramEnd"/>
            <w:r w:rsidRPr="00D12FA8">
              <w:rPr>
                <w:bCs/>
                <w:sz w:val="20"/>
                <w:szCs w:val="20"/>
              </w:rPr>
              <w:t xml:space="preserve"> в силу заключаемого по результатам конкурса договора аренды.  В случае если срок действия договора поставки электрической энергии, газа составляет менее 12 месяцев, срок действия предоставляемой банковской гарантии должен превышать срок действия указанного договора не менее чем на 1 месяц.</w:t>
            </w:r>
          </w:p>
          <w:p w:rsidR="00B75229" w:rsidRPr="00D12FA8" w:rsidRDefault="00B75229" w:rsidP="00D12FA8">
            <w:pPr>
              <w:spacing w:before="60" w:line="276" w:lineRule="auto"/>
              <w:jc w:val="both"/>
              <w:rPr>
                <w:bCs/>
                <w:sz w:val="20"/>
                <w:szCs w:val="20"/>
              </w:rPr>
            </w:pPr>
            <w:proofErr w:type="gramStart"/>
            <w:r w:rsidRPr="00D12FA8">
              <w:rPr>
                <w:bCs/>
                <w:sz w:val="20"/>
                <w:szCs w:val="20"/>
              </w:rPr>
              <w:t xml:space="preserve">Сумма, на которую должна быть выдана безотзывная  банковская гарантия в отношении каждого из договоров поставки электрической энергии, заключенных с гарантирующим поставщиком, и каждого из договоров поставки газа, устанавливается организатором конкурса в размере не </w:t>
            </w:r>
            <w:r w:rsidRPr="00D12FA8">
              <w:rPr>
                <w:bCs/>
                <w:sz w:val="20"/>
                <w:szCs w:val="20"/>
              </w:rPr>
              <w:lastRenderedPageBreak/>
              <w:t xml:space="preserve">менее половины стоимости электрической энергии (мощности), газа, фактически потребленных передаваемым в аренду объектом теплоснабжения, за календарный год, предшествующий году, в котором проводится конкурс. </w:t>
            </w:r>
            <w:proofErr w:type="gramEnd"/>
          </w:p>
          <w:p w:rsidR="00B75229" w:rsidRPr="00D12FA8" w:rsidRDefault="00B75229" w:rsidP="00D12FA8">
            <w:pPr>
              <w:spacing w:before="60" w:line="276" w:lineRule="auto"/>
              <w:jc w:val="both"/>
              <w:rPr>
                <w:bCs/>
                <w:sz w:val="20"/>
                <w:szCs w:val="20"/>
              </w:rPr>
            </w:pPr>
            <w:proofErr w:type="gramStart"/>
            <w:r w:rsidRPr="00D12FA8">
              <w:rPr>
                <w:bCs/>
                <w:sz w:val="20"/>
                <w:szCs w:val="20"/>
              </w:rPr>
              <w:t xml:space="preserve">В случае отсутствия у организатора конкурса данных о стоимости фактически потребленной электрической энергии (мощности) и (или) газа за календарный год, предшествующий году, в котором проводится конкурс, сумма, на которую должна быть предоставлена безотзывная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 (или) проектной мощности </w:t>
            </w:r>
            <w:proofErr w:type="spellStart"/>
            <w:r w:rsidRPr="00D12FA8">
              <w:rPr>
                <w:bCs/>
                <w:sz w:val="20"/>
                <w:szCs w:val="20"/>
              </w:rPr>
              <w:t>газопотребляющих</w:t>
            </w:r>
            <w:proofErr w:type="spellEnd"/>
            <w:r w:rsidRPr="00D12FA8">
              <w:rPr>
                <w:bCs/>
                <w:sz w:val="20"/>
                <w:szCs w:val="20"/>
              </w:rPr>
              <w:t xml:space="preserve"> установок, входящих</w:t>
            </w:r>
            <w:proofErr w:type="gramEnd"/>
            <w:r w:rsidRPr="00D12FA8">
              <w:rPr>
                <w:bCs/>
                <w:sz w:val="20"/>
                <w:szCs w:val="20"/>
              </w:rPr>
              <w:t xml:space="preserve"> </w:t>
            </w:r>
            <w:proofErr w:type="gramStart"/>
            <w:r w:rsidRPr="00D12FA8">
              <w:rPr>
                <w:bCs/>
                <w:sz w:val="20"/>
                <w:szCs w:val="20"/>
              </w:rPr>
              <w:t>в передаваемый в аренду объект теплоснабжения, количества часов в указанном году и цены на электрическую энергию (мощность), газ, содержащейся в конкурсной документации в составе цен на энергетические ресурсы в году, предшествующем первому году действия договора аренды.</w:t>
            </w:r>
            <w:proofErr w:type="gramEnd"/>
          </w:p>
          <w:p w:rsidR="00B75229" w:rsidRPr="00D12FA8" w:rsidRDefault="00B75229" w:rsidP="00D12FA8">
            <w:pPr>
              <w:spacing w:before="60" w:line="276" w:lineRule="auto"/>
              <w:jc w:val="both"/>
              <w:rPr>
                <w:bCs/>
                <w:sz w:val="20"/>
                <w:szCs w:val="20"/>
              </w:rPr>
            </w:pPr>
            <w:r w:rsidRPr="00D12FA8">
              <w:rPr>
                <w:bCs/>
                <w:sz w:val="20"/>
                <w:szCs w:val="20"/>
              </w:rPr>
              <w:t>…</w:t>
            </w:r>
          </w:p>
        </w:tc>
        <w:tc>
          <w:tcPr>
            <w:tcW w:w="3756" w:type="dxa"/>
          </w:tcPr>
          <w:p w:rsidR="00B75229" w:rsidRPr="00D12FA8" w:rsidRDefault="00B75229" w:rsidP="00D12FA8">
            <w:pPr>
              <w:shd w:val="clear" w:color="auto" w:fill="FFFFFF"/>
              <w:spacing w:before="60" w:line="276" w:lineRule="auto"/>
              <w:jc w:val="both"/>
              <w:rPr>
                <w:bCs/>
                <w:sz w:val="20"/>
                <w:szCs w:val="20"/>
              </w:rPr>
            </w:pPr>
            <w:r w:rsidRPr="00D12FA8">
              <w:rPr>
                <w:bCs/>
                <w:sz w:val="20"/>
                <w:szCs w:val="20"/>
              </w:rPr>
              <w:lastRenderedPageBreak/>
              <w:t>4) в статье 28.1:</w:t>
            </w:r>
          </w:p>
          <w:p w:rsidR="00B75229" w:rsidRPr="00D12FA8" w:rsidRDefault="00B75229" w:rsidP="00D12FA8">
            <w:pPr>
              <w:shd w:val="clear" w:color="auto" w:fill="FFFFFF"/>
              <w:spacing w:before="60" w:line="276" w:lineRule="auto"/>
              <w:jc w:val="both"/>
              <w:rPr>
                <w:bCs/>
                <w:sz w:val="20"/>
                <w:szCs w:val="20"/>
              </w:rPr>
            </w:pPr>
            <w:r w:rsidRPr="00D12FA8">
              <w:rPr>
                <w:bCs/>
                <w:sz w:val="20"/>
                <w:szCs w:val="20"/>
              </w:rPr>
              <w:t>…</w:t>
            </w:r>
          </w:p>
          <w:p w:rsidR="00B75229" w:rsidRPr="00D12FA8" w:rsidRDefault="00B75229" w:rsidP="00D12FA8">
            <w:pPr>
              <w:shd w:val="clear" w:color="auto" w:fill="FFFFFF"/>
              <w:spacing w:before="60" w:line="276" w:lineRule="auto"/>
              <w:jc w:val="both"/>
              <w:rPr>
                <w:bCs/>
                <w:sz w:val="20"/>
                <w:szCs w:val="20"/>
              </w:rPr>
            </w:pPr>
            <w:r w:rsidRPr="00D12FA8">
              <w:rPr>
                <w:bCs/>
                <w:sz w:val="20"/>
                <w:szCs w:val="20"/>
              </w:rPr>
              <w:t xml:space="preserve">дополнить статью частью 23 следующего содержания: </w:t>
            </w:r>
          </w:p>
          <w:p w:rsidR="00B75229" w:rsidRPr="00D12FA8" w:rsidRDefault="00B75229" w:rsidP="00D12FA8">
            <w:pPr>
              <w:shd w:val="clear" w:color="auto" w:fill="FFFFFF"/>
              <w:spacing w:before="60" w:line="276" w:lineRule="auto"/>
              <w:jc w:val="both"/>
              <w:rPr>
                <w:bCs/>
                <w:sz w:val="20"/>
                <w:szCs w:val="20"/>
              </w:rPr>
            </w:pPr>
            <w:r w:rsidRPr="00D12FA8">
              <w:rPr>
                <w:bCs/>
                <w:sz w:val="20"/>
                <w:szCs w:val="20"/>
              </w:rPr>
              <w:t xml:space="preserve">«23. Заключение договора аренды объекта теплоснабжения, находящегося в </w:t>
            </w:r>
            <w:r w:rsidRPr="00D12FA8">
              <w:rPr>
                <w:bCs/>
                <w:sz w:val="20"/>
                <w:szCs w:val="20"/>
              </w:rPr>
              <w:lastRenderedPageBreak/>
              <w:t>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подписания договора аренды срок документов, подтверждающих:</w:t>
            </w:r>
          </w:p>
          <w:p w:rsidR="00B75229" w:rsidRPr="00D12FA8" w:rsidRDefault="00B75229" w:rsidP="00D12FA8">
            <w:pPr>
              <w:shd w:val="clear" w:color="auto" w:fill="FFFFFF"/>
              <w:spacing w:before="60" w:line="276" w:lineRule="auto"/>
              <w:jc w:val="both"/>
              <w:rPr>
                <w:bCs/>
                <w:sz w:val="20"/>
                <w:szCs w:val="20"/>
              </w:rPr>
            </w:pPr>
            <w:proofErr w:type="gramStart"/>
            <w:r w:rsidRPr="00D12FA8">
              <w:rPr>
                <w:bCs/>
                <w:sz w:val="20"/>
                <w:szCs w:val="20"/>
              </w:rPr>
              <w:t xml:space="preserve">1) заключение победителем конкурса договоров энергоснабжения и (или) купли-продажи электрической энергии (мощности), </w:t>
            </w:r>
            <w:r w:rsidRPr="00D12FA8">
              <w:rPr>
                <w:b/>
                <w:bCs/>
                <w:sz w:val="20"/>
                <w:szCs w:val="20"/>
                <w:highlight w:val="yellow"/>
              </w:rPr>
              <w:t>тепловой энергии, горячего водоснабжения,</w:t>
            </w:r>
            <w:r w:rsidRPr="00D12FA8">
              <w:rPr>
                <w:bCs/>
                <w:sz w:val="20"/>
                <w:szCs w:val="20"/>
              </w:rPr>
              <w:t xml:space="preserve"> договоров поставки газа,  обеспечивающих поставку электрической энергии (мощности)</w:t>
            </w:r>
            <w:r w:rsidRPr="00D12FA8">
              <w:rPr>
                <w:b/>
                <w:bCs/>
                <w:sz w:val="20"/>
                <w:szCs w:val="20"/>
                <w:highlight w:val="yellow"/>
              </w:rPr>
              <w:t>, тепловой энергии, горячего водоснабжения</w:t>
            </w:r>
            <w:r w:rsidRPr="00D12FA8">
              <w:rPr>
                <w:bCs/>
                <w:sz w:val="20"/>
                <w:szCs w:val="20"/>
              </w:rPr>
              <w:t xml:space="preserve">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w:t>
            </w:r>
            <w:r w:rsidRPr="00D12FA8">
              <w:rPr>
                <w:b/>
                <w:bCs/>
                <w:sz w:val="20"/>
                <w:szCs w:val="20"/>
                <w:highlight w:val="yellow"/>
              </w:rPr>
              <w:t>, тепловой энергии, горячего водоснабжения</w:t>
            </w:r>
            <w:r w:rsidRPr="00D12FA8">
              <w:rPr>
                <w:bCs/>
                <w:sz w:val="20"/>
                <w:szCs w:val="20"/>
              </w:rPr>
              <w:t>, договоры поставки газа);</w:t>
            </w:r>
            <w:proofErr w:type="gramEnd"/>
          </w:p>
          <w:p w:rsidR="00B75229" w:rsidRPr="00D12FA8" w:rsidRDefault="00B75229" w:rsidP="00D12FA8">
            <w:pPr>
              <w:shd w:val="clear" w:color="auto" w:fill="FFFFFF"/>
              <w:spacing w:before="60" w:line="276" w:lineRule="auto"/>
              <w:jc w:val="both"/>
              <w:rPr>
                <w:sz w:val="20"/>
                <w:szCs w:val="20"/>
              </w:rPr>
            </w:pPr>
            <w:r w:rsidRPr="00D12FA8">
              <w:rPr>
                <w:bCs/>
                <w:sz w:val="20"/>
                <w:szCs w:val="20"/>
              </w:rPr>
              <w:t>2) предоставление победителем конкурса по каждому из вышеуказанных договоров поставки электрической энергии</w:t>
            </w:r>
            <w:r w:rsidRPr="00D12FA8">
              <w:rPr>
                <w:b/>
                <w:bCs/>
                <w:sz w:val="20"/>
                <w:szCs w:val="20"/>
                <w:highlight w:val="yellow"/>
              </w:rPr>
              <w:t>, тепловой энергии, горячего водоснабжения</w:t>
            </w:r>
            <w:r w:rsidRPr="00D12FA8">
              <w:rPr>
                <w:bCs/>
                <w:sz w:val="20"/>
                <w:szCs w:val="20"/>
              </w:rPr>
              <w:t xml:space="preserve"> в случае их заключения с гарантирующим поставщиком </w:t>
            </w:r>
            <w:r w:rsidRPr="00D12FA8">
              <w:rPr>
                <w:b/>
                <w:bCs/>
                <w:strike/>
                <w:sz w:val="20"/>
                <w:szCs w:val="20"/>
                <w:highlight w:val="yellow"/>
              </w:rPr>
              <w:t>и</w:t>
            </w:r>
            <w:r w:rsidRPr="00D12FA8">
              <w:rPr>
                <w:b/>
                <w:bCs/>
                <w:strike/>
                <w:sz w:val="20"/>
                <w:szCs w:val="20"/>
              </w:rPr>
              <w:t xml:space="preserve"> </w:t>
            </w:r>
            <w:r w:rsidRPr="00D12FA8">
              <w:rPr>
                <w:bCs/>
                <w:sz w:val="20"/>
                <w:szCs w:val="20"/>
              </w:rPr>
              <w:t xml:space="preserve">по каждому из договоров поставки газа  безотзывной банковской гарантии, обеспечивающей исполнение обязательств по </w:t>
            </w:r>
            <w:proofErr w:type="gramStart"/>
            <w:r w:rsidRPr="00D12FA8">
              <w:rPr>
                <w:bCs/>
                <w:sz w:val="20"/>
                <w:szCs w:val="20"/>
              </w:rPr>
              <w:t>оплате</w:t>
            </w:r>
            <w:proofErr w:type="gramEnd"/>
            <w:r w:rsidRPr="00D12FA8">
              <w:rPr>
                <w:bCs/>
                <w:sz w:val="20"/>
                <w:szCs w:val="20"/>
              </w:rPr>
              <w:t xml:space="preserve"> поставляемой по данному договору </w:t>
            </w:r>
            <w:r w:rsidRPr="00D12FA8">
              <w:rPr>
                <w:b/>
                <w:bCs/>
                <w:sz w:val="20"/>
                <w:szCs w:val="20"/>
                <w:highlight w:val="yellow"/>
              </w:rPr>
              <w:t>поставки</w:t>
            </w:r>
            <w:r w:rsidRPr="00D12FA8">
              <w:rPr>
                <w:bCs/>
                <w:sz w:val="20"/>
                <w:szCs w:val="20"/>
              </w:rPr>
              <w:t xml:space="preserve"> электрической энергии (мощности)</w:t>
            </w:r>
            <w:r w:rsidRPr="00D12FA8">
              <w:rPr>
                <w:b/>
                <w:bCs/>
                <w:sz w:val="20"/>
                <w:szCs w:val="20"/>
                <w:highlight w:val="yellow"/>
              </w:rPr>
              <w:t>, тепловой энергии, горячего водоснабжения</w:t>
            </w:r>
            <w:r w:rsidRPr="00D12FA8">
              <w:rPr>
                <w:bCs/>
                <w:sz w:val="20"/>
                <w:szCs w:val="20"/>
              </w:rPr>
              <w:t>, газа</w:t>
            </w:r>
            <w:r w:rsidRPr="00D12FA8">
              <w:rPr>
                <w:b/>
                <w:sz w:val="20"/>
                <w:szCs w:val="20"/>
                <w:highlight w:val="yellow"/>
                <w:lang w:eastAsia="en-US"/>
              </w:rPr>
              <w:t>, по каждому из договоров в сфере теплоснабжения</w:t>
            </w:r>
            <w:r w:rsidRPr="00D12FA8">
              <w:rPr>
                <w:bCs/>
                <w:sz w:val="20"/>
                <w:szCs w:val="20"/>
              </w:rPr>
              <w:t>.</w:t>
            </w:r>
          </w:p>
          <w:p w:rsidR="00B75229" w:rsidRPr="00D12FA8" w:rsidRDefault="00B75229" w:rsidP="00D12FA8">
            <w:pPr>
              <w:spacing w:before="60" w:line="276" w:lineRule="auto"/>
              <w:jc w:val="both"/>
              <w:rPr>
                <w:sz w:val="20"/>
                <w:szCs w:val="20"/>
              </w:rPr>
            </w:pPr>
            <w:r w:rsidRPr="00D12FA8">
              <w:rPr>
                <w:sz w:val="20"/>
                <w:szCs w:val="20"/>
              </w:rPr>
              <w:t>…</w:t>
            </w:r>
          </w:p>
          <w:p w:rsidR="00B75229" w:rsidRPr="00D12FA8" w:rsidRDefault="00B75229" w:rsidP="00D12FA8">
            <w:pPr>
              <w:spacing w:before="60" w:line="276" w:lineRule="auto"/>
              <w:jc w:val="both"/>
              <w:rPr>
                <w:bCs/>
                <w:sz w:val="20"/>
                <w:szCs w:val="20"/>
              </w:rPr>
            </w:pPr>
            <w:r w:rsidRPr="00D12FA8">
              <w:rPr>
                <w:bCs/>
                <w:sz w:val="20"/>
                <w:szCs w:val="20"/>
              </w:rPr>
              <w:lastRenderedPageBreak/>
              <w:t xml:space="preserve">Договоры поставки электрической энергии, </w:t>
            </w:r>
            <w:r w:rsidRPr="00D12FA8">
              <w:rPr>
                <w:b/>
                <w:bCs/>
                <w:sz w:val="20"/>
                <w:szCs w:val="20"/>
                <w:highlight w:val="yellow"/>
              </w:rPr>
              <w:t>тепловой энергии, горячего водоснабжения,</w:t>
            </w:r>
            <w:r w:rsidRPr="00D12FA8">
              <w:rPr>
                <w:bCs/>
                <w:sz w:val="20"/>
                <w:szCs w:val="20"/>
              </w:rPr>
              <w:t xml:space="preserve"> договоры поставки газа должны обеспечивать поставку электрической энергии (мощности),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w:t>
            </w:r>
            <w:r w:rsidRPr="00D12FA8">
              <w:rPr>
                <w:b/>
                <w:bCs/>
                <w:sz w:val="20"/>
                <w:szCs w:val="20"/>
                <w:highlight w:val="yellow"/>
              </w:rPr>
              <w:t xml:space="preserve"> тепловой энергии, горячего водоснабжения,</w:t>
            </w:r>
            <w:r w:rsidRPr="00D12FA8">
              <w:rPr>
                <w:bCs/>
                <w:sz w:val="20"/>
                <w:szCs w:val="20"/>
              </w:rPr>
              <w:t xml:space="preserve">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B75229" w:rsidRPr="00D12FA8" w:rsidRDefault="00B75229" w:rsidP="00D12FA8">
            <w:pPr>
              <w:spacing w:before="60" w:line="276" w:lineRule="auto"/>
              <w:jc w:val="both"/>
              <w:rPr>
                <w:bCs/>
                <w:sz w:val="20"/>
                <w:szCs w:val="20"/>
              </w:rPr>
            </w:pPr>
            <w:proofErr w:type="gramStart"/>
            <w:r w:rsidRPr="00D12FA8">
              <w:rPr>
                <w:bCs/>
                <w:sz w:val="20"/>
                <w:szCs w:val="20"/>
              </w:rPr>
              <w:t xml:space="preserve">Срок, на который должна быть выдана безотзывная банковская гарантия, обеспечивающая исполнение обязательств победителя конкурса по оплате электрической энергии (мощности), </w:t>
            </w:r>
            <w:r w:rsidRPr="00D12FA8">
              <w:rPr>
                <w:b/>
                <w:bCs/>
                <w:sz w:val="20"/>
                <w:szCs w:val="20"/>
                <w:highlight w:val="yellow"/>
              </w:rPr>
              <w:t>тепловой энергии, горячего водоснабжения,</w:t>
            </w:r>
            <w:r w:rsidRPr="00D12FA8">
              <w:rPr>
                <w:bCs/>
                <w:sz w:val="20"/>
                <w:szCs w:val="20"/>
              </w:rPr>
              <w:t xml:space="preserve"> поставляемой по каждому договору поставки электрической энергии, </w:t>
            </w:r>
            <w:r w:rsidRPr="00D12FA8">
              <w:rPr>
                <w:b/>
                <w:bCs/>
                <w:sz w:val="20"/>
                <w:szCs w:val="20"/>
                <w:highlight w:val="yellow"/>
              </w:rPr>
              <w:t>тепловой энергии, горячего водоснабжения,</w:t>
            </w:r>
            <w:r w:rsidRPr="00D12FA8">
              <w:rPr>
                <w:bCs/>
                <w:sz w:val="20"/>
                <w:szCs w:val="20"/>
              </w:rPr>
              <w:t xml:space="preserve"> заключенному с гарантирующим поставщиком, </w:t>
            </w:r>
            <w:r w:rsidRPr="00D12FA8">
              <w:rPr>
                <w:b/>
                <w:bCs/>
                <w:sz w:val="20"/>
                <w:szCs w:val="20"/>
                <w:highlight w:val="yellow"/>
              </w:rPr>
              <w:t>поставщиком тепловой энергии, горячего водоснабжения,</w:t>
            </w:r>
            <w:r w:rsidRPr="00D12FA8">
              <w:rPr>
                <w:bCs/>
                <w:sz w:val="20"/>
                <w:szCs w:val="20"/>
              </w:rPr>
              <w:t xml:space="preserve">  </w:t>
            </w:r>
            <w:r w:rsidRPr="00D12FA8">
              <w:rPr>
                <w:b/>
                <w:bCs/>
                <w:strike/>
                <w:sz w:val="20"/>
                <w:szCs w:val="20"/>
                <w:highlight w:val="yellow"/>
              </w:rPr>
              <w:t>а также</w:t>
            </w:r>
            <w:r w:rsidRPr="00D12FA8">
              <w:rPr>
                <w:bCs/>
                <w:sz w:val="20"/>
                <w:szCs w:val="20"/>
              </w:rPr>
              <w:t xml:space="preserve"> по каждому договору поставки газа, должен составлять не менее 12 месяцев со дня вступления в</w:t>
            </w:r>
            <w:proofErr w:type="gramEnd"/>
            <w:r w:rsidRPr="00D12FA8">
              <w:rPr>
                <w:bCs/>
                <w:sz w:val="20"/>
                <w:szCs w:val="20"/>
              </w:rPr>
              <w:t xml:space="preserve"> силу заключаемого по результатам конкурса договора аренды.  В случае если срок </w:t>
            </w:r>
            <w:r w:rsidRPr="00D12FA8">
              <w:rPr>
                <w:bCs/>
                <w:sz w:val="20"/>
                <w:szCs w:val="20"/>
              </w:rPr>
              <w:lastRenderedPageBreak/>
              <w:t xml:space="preserve">действия договора поставки электрической энергии, </w:t>
            </w:r>
            <w:r w:rsidRPr="00D12FA8">
              <w:rPr>
                <w:b/>
                <w:bCs/>
                <w:sz w:val="20"/>
                <w:szCs w:val="20"/>
                <w:highlight w:val="yellow"/>
              </w:rPr>
              <w:t>тепловой энергии, горячего водоснабжения,</w:t>
            </w:r>
            <w:r w:rsidRPr="00D12FA8">
              <w:rPr>
                <w:bCs/>
                <w:sz w:val="20"/>
                <w:szCs w:val="20"/>
              </w:rPr>
              <w:t xml:space="preserve"> газа составляет менее 12 месяцев, срок действия предоставляемой банковской гарантии должен превышать срок действия указанного договора не менее чем на 1 месяц.</w:t>
            </w:r>
          </w:p>
          <w:p w:rsidR="00B75229" w:rsidRPr="00D12FA8" w:rsidRDefault="00B75229" w:rsidP="00D12FA8">
            <w:pPr>
              <w:spacing w:before="60" w:line="276" w:lineRule="auto"/>
              <w:jc w:val="both"/>
              <w:rPr>
                <w:bCs/>
                <w:sz w:val="20"/>
                <w:szCs w:val="20"/>
              </w:rPr>
            </w:pPr>
            <w:proofErr w:type="gramStart"/>
            <w:r w:rsidRPr="00D12FA8">
              <w:rPr>
                <w:bCs/>
                <w:sz w:val="20"/>
                <w:szCs w:val="20"/>
              </w:rPr>
              <w:t xml:space="preserve">Сумма, на которую должна быть выдана безотзывная  банковская гарантия в отношении каждого из договоров поставки электрической энергии, заключенных с гарантирующим поставщиком, и каждого из договоров поставки газа, устанавливается организатором конкурса в размере не менее половины стоимости электрической энергии (мощности), </w:t>
            </w:r>
            <w:r w:rsidRPr="00D12FA8">
              <w:rPr>
                <w:b/>
                <w:bCs/>
                <w:sz w:val="20"/>
                <w:szCs w:val="20"/>
                <w:highlight w:val="yellow"/>
              </w:rPr>
              <w:t>тепловой энергии, горячего водоснабжения,</w:t>
            </w:r>
            <w:r w:rsidRPr="00D12FA8">
              <w:rPr>
                <w:bCs/>
                <w:sz w:val="20"/>
                <w:szCs w:val="20"/>
              </w:rPr>
              <w:t xml:space="preserve"> газа, фактически потребленных передаваемым в аренду объектом теплоснабжения, за календарный год, предшествующий году, в котором проводится конкурс. </w:t>
            </w:r>
            <w:proofErr w:type="gramEnd"/>
          </w:p>
          <w:p w:rsidR="00B75229" w:rsidRPr="00D12FA8" w:rsidRDefault="00B75229" w:rsidP="00D12FA8">
            <w:pPr>
              <w:spacing w:before="60" w:line="276" w:lineRule="auto"/>
              <w:jc w:val="both"/>
              <w:rPr>
                <w:bCs/>
                <w:sz w:val="20"/>
                <w:szCs w:val="20"/>
              </w:rPr>
            </w:pPr>
            <w:proofErr w:type="gramStart"/>
            <w:r w:rsidRPr="00D12FA8">
              <w:rPr>
                <w:bCs/>
                <w:sz w:val="20"/>
                <w:szCs w:val="20"/>
              </w:rPr>
              <w:t>В случае отсутствия у организатора конкурса данных о стоимости фактически потребленной электрической энергии (мощности)</w:t>
            </w:r>
            <w:r w:rsidRPr="00D12FA8">
              <w:rPr>
                <w:b/>
                <w:bCs/>
                <w:sz w:val="20"/>
                <w:szCs w:val="20"/>
                <w:highlight w:val="yellow"/>
              </w:rPr>
              <w:t>, тепловой энергии, горячего водоснабжения</w:t>
            </w:r>
            <w:r w:rsidRPr="00D12FA8">
              <w:rPr>
                <w:bCs/>
                <w:sz w:val="20"/>
                <w:szCs w:val="20"/>
              </w:rPr>
              <w:t xml:space="preserve"> и (или) газа за календарный год, предшествующий году, в котором проводится конкурс, сумма, на которую должна быть предоставлена безотзывная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 (или) проектной</w:t>
            </w:r>
            <w:proofErr w:type="gramEnd"/>
            <w:r w:rsidRPr="00D12FA8">
              <w:rPr>
                <w:bCs/>
                <w:sz w:val="20"/>
                <w:szCs w:val="20"/>
              </w:rPr>
              <w:t xml:space="preserve"> </w:t>
            </w:r>
            <w:proofErr w:type="gramStart"/>
            <w:r w:rsidRPr="00D12FA8">
              <w:rPr>
                <w:bCs/>
                <w:sz w:val="20"/>
                <w:szCs w:val="20"/>
              </w:rPr>
              <w:t xml:space="preserve">мощности </w:t>
            </w:r>
            <w:proofErr w:type="spellStart"/>
            <w:r w:rsidRPr="00D12FA8">
              <w:rPr>
                <w:bCs/>
                <w:sz w:val="20"/>
                <w:szCs w:val="20"/>
              </w:rPr>
              <w:t>газопотребляющих</w:t>
            </w:r>
            <w:proofErr w:type="spellEnd"/>
            <w:r w:rsidRPr="00D12FA8">
              <w:rPr>
                <w:bCs/>
                <w:sz w:val="20"/>
                <w:szCs w:val="20"/>
              </w:rPr>
              <w:t xml:space="preserve"> </w:t>
            </w:r>
            <w:r w:rsidRPr="00D12FA8">
              <w:rPr>
                <w:bCs/>
                <w:sz w:val="20"/>
                <w:szCs w:val="20"/>
              </w:rPr>
              <w:lastRenderedPageBreak/>
              <w:t xml:space="preserve">установок, входящих в передаваемый в аренду объект теплоснабжения, количества часов в указанном году и цены на электрическую энергию (мощность), </w:t>
            </w:r>
            <w:r w:rsidRPr="00D12FA8">
              <w:rPr>
                <w:b/>
                <w:bCs/>
                <w:sz w:val="20"/>
                <w:szCs w:val="20"/>
                <w:highlight w:val="yellow"/>
              </w:rPr>
              <w:t>тепловую энергию, горячее водоснабжение,</w:t>
            </w:r>
            <w:r w:rsidRPr="00D12FA8">
              <w:rPr>
                <w:bCs/>
                <w:sz w:val="20"/>
                <w:szCs w:val="20"/>
              </w:rPr>
              <w:t xml:space="preserve"> газ, содержащейся в конкурсной документации в составе цен на энергетические ресурсы в году, предшествующем первому году действия договора аренды.</w:t>
            </w:r>
            <w:proofErr w:type="gramEnd"/>
          </w:p>
          <w:p w:rsidR="00B75229" w:rsidRPr="00D12FA8" w:rsidRDefault="00B75229" w:rsidP="00D12FA8">
            <w:pPr>
              <w:spacing w:before="60" w:line="276" w:lineRule="auto"/>
              <w:jc w:val="both"/>
              <w:rPr>
                <w:sz w:val="20"/>
                <w:szCs w:val="20"/>
              </w:rPr>
            </w:pPr>
            <w:r w:rsidRPr="00D12FA8">
              <w:rPr>
                <w:sz w:val="20"/>
                <w:szCs w:val="20"/>
              </w:rPr>
              <w:t>…</w:t>
            </w:r>
          </w:p>
        </w:tc>
        <w:tc>
          <w:tcPr>
            <w:tcW w:w="4041" w:type="dxa"/>
          </w:tcPr>
          <w:p w:rsidR="00B75229" w:rsidRPr="00D12FA8" w:rsidRDefault="00B75229" w:rsidP="00D12FA8">
            <w:pPr>
              <w:shd w:val="clear" w:color="auto" w:fill="FFFFFF"/>
              <w:spacing w:before="60" w:line="276" w:lineRule="auto"/>
              <w:jc w:val="both"/>
              <w:rPr>
                <w:sz w:val="20"/>
                <w:szCs w:val="20"/>
              </w:rPr>
            </w:pPr>
            <w:r w:rsidRPr="00D12FA8">
              <w:rPr>
                <w:sz w:val="20"/>
                <w:szCs w:val="20"/>
              </w:rPr>
              <w:lastRenderedPageBreak/>
              <w:t xml:space="preserve">Под объектом теплоснабжения необходимо понимать не только источник тепловой энергии, но и тепловые сети, тепловые пункты, которые так же передаются в аренду иногда и недобросовестным участникам рынка, поэтому надо распространить и на </w:t>
            </w:r>
            <w:r w:rsidRPr="00D12FA8">
              <w:rPr>
                <w:sz w:val="20"/>
                <w:szCs w:val="20"/>
              </w:rPr>
              <w:lastRenderedPageBreak/>
              <w:t>них представленные в статье требования.</w:t>
            </w: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Ст.5 п.5</w:t>
            </w:r>
          </w:p>
        </w:tc>
        <w:tc>
          <w:tcPr>
            <w:tcW w:w="3756" w:type="dxa"/>
          </w:tcPr>
          <w:p w:rsidR="00B75229" w:rsidRPr="00D12FA8" w:rsidRDefault="00B75229" w:rsidP="00D12FA8">
            <w:pPr>
              <w:shd w:val="clear" w:color="auto" w:fill="FFFFFF"/>
              <w:spacing w:before="60" w:line="276" w:lineRule="auto"/>
              <w:jc w:val="both"/>
              <w:rPr>
                <w:sz w:val="20"/>
                <w:szCs w:val="20"/>
              </w:rPr>
            </w:pPr>
          </w:p>
        </w:tc>
        <w:tc>
          <w:tcPr>
            <w:tcW w:w="3756" w:type="dxa"/>
          </w:tcPr>
          <w:p w:rsidR="00B75229" w:rsidRPr="00D12FA8" w:rsidRDefault="00B75229" w:rsidP="00D12FA8">
            <w:pPr>
              <w:spacing w:before="60" w:line="276" w:lineRule="auto"/>
              <w:jc w:val="both"/>
              <w:rPr>
                <w:bCs/>
                <w:sz w:val="20"/>
                <w:szCs w:val="20"/>
              </w:rPr>
            </w:pPr>
            <w:r w:rsidRPr="00D12FA8">
              <w:rPr>
                <w:bCs/>
                <w:sz w:val="20"/>
                <w:szCs w:val="20"/>
              </w:rPr>
              <w:t>5) в статье 28.3:</w:t>
            </w:r>
          </w:p>
          <w:p w:rsidR="00B75229" w:rsidRPr="00D12FA8" w:rsidRDefault="00B75229" w:rsidP="00D12FA8">
            <w:pPr>
              <w:spacing w:before="60" w:line="276" w:lineRule="auto"/>
              <w:jc w:val="both"/>
              <w:rPr>
                <w:bCs/>
                <w:sz w:val="20"/>
                <w:szCs w:val="20"/>
              </w:rPr>
            </w:pPr>
            <w:r w:rsidRPr="00D12FA8">
              <w:rPr>
                <w:bCs/>
                <w:sz w:val="20"/>
                <w:szCs w:val="20"/>
              </w:rPr>
              <w:t>часть 1 дополнить пунктами 5-7 следующего содержания:</w:t>
            </w:r>
          </w:p>
          <w:p w:rsidR="00B75229" w:rsidRPr="00D12FA8" w:rsidRDefault="00B75229" w:rsidP="00D12FA8">
            <w:pPr>
              <w:spacing w:before="60" w:line="276" w:lineRule="auto"/>
              <w:jc w:val="both"/>
              <w:rPr>
                <w:bCs/>
                <w:sz w:val="20"/>
                <w:szCs w:val="20"/>
              </w:rPr>
            </w:pPr>
            <w:proofErr w:type="gramStart"/>
            <w:r w:rsidRPr="00D12FA8">
              <w:rPr>
                <w:bCs/>
                <w:sz w:val="20"/>
                <w:szCs w:val="20"/>
              </w:rPr>
              <w:t xml:space="preserve">«5) заключать новые договоры, обеспечивающие поставку арендатору электрической энергии (мощности),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ранее заключенных договоров поставки электрической энергии, газа, а также в случае наступления предусмотренных законодательством обстоятельств, указывающих на невозможность для поставщика электрической энергии, газа  осуществлять их дальнейшую поставку арендатору; </w:t>
            </w:r>
            <w:proofErr w:type="gramEnd"/>
          </w:p>
          <w:p w:rsidR="00B75229" w:rsidRPr="00D12FA8" w:rsidRDefault="00B75229" w:rsidP="00D12FA8">
            <w:pPr>
              <w:spacing w:before="60" w:line="276" w:lineRule="auto"/>
              <w:jc w:val="both"/>
              <w:rPr>
                <w:bCs/>
                <w:sz w:val="20"/>
                <w:szCs w:val="20"/>
              </w:rPr>
            </w:pPr>
            <w:r w:rsidRPr="00D12FA8">
              <w:rPr>
                <w:bCs/>
                <w:sz w:val="20"/>
                <w:szCs w:val="20"/>
              </w:rPr>
              <w:t>…</w:t>
            </w:r>
          </w:p>
          <w:p w:rsidR="00B75229" w:rsidRPr="00D12FA8" w:rsidRDefault="00B75229" w:rsidP="00D12FA8">
            <w:pPr>
              <w:spacing w:before="60" w:line="276" w:lineRule="auto"/>
              <w:jc w:val="both"/>
              <w:rPr>
                <w:bCs/>
                <w:sz w:val="20"/>
                <w:szCs w:val="20"/>
              </w:rPr>
            </w:pPr>
            <w:r w:rsidRPr="00D12FA8">
              <w:rPr>
                <w:bCs/>
                <w:sz w:val="20"/>
                <w:szCs w:val="20"/>
              </w:rPr>
              <w:t xml:space="preserve">7) предоставлять арендодателю документы, подтверждающие заключение арендатором новых договоров поставки электрической энергии, газа, и документы, подтверждающие предоставление арендатором гарантирующему поставщику и </w:t>
            </w:r>
            <w:r w:rsidRPr="00D12FA8">
              <w:rPr>
                <w:bCs/>
                <w:sz w:val="20"/>
                <w:szCs w:val="20"/>
              </w:rPr>
              <w:lastRenderedPageBreak/>
              <w:t>поставщикам газа новых безотзывных банковских гарантий, в срок не позднее 3 рабочих дней со дня заключения указанных договоров или выдачи указанных гарантий, соответственно</w:t>
            </w:r>
            <w:proofErr w:type="gramStart"/>
            <w:r w:rsidRPr="00D12FA8">
              <w:rPr>
                <w:bCs/>
                <w:sz w:val="20"/>
                <w:szCs w:val="20"/>
              </w:rPr>
              <w:t>.»;</w:t>
            </w:r>
            <w:proofErr w:type="gramEnd"/>
          </w:p>
          <w:p w:rsidR="00B75229" w:rsidRPr="00D12FA8" w:rsidRDefault="00B75229" w:rsidP="00D12FA8">
            <w:pPr>
              <w:spacing w:before="60" w:line="276" w:lineRule="auto"/>
              <w:jc w:val="both"/>
              <w:rPr>
                <w:bCs/>
                <w:sz w:val="20"/>
                <w:szCs w:val="20"/>
              </w:rPr>
            </w:pPr>
            <w:r w:rsidRPr="00D12FA8">
              <w:rPr>
                <w:bCs/>
                <w:sz w:val="20"/>
                <w:szCs w:val="20"/>
              </w:rPr>
              <w:t>…</w:t>
            </w:r>
          </w:p>
        </w:tc>
        <w:tc>
          <w:tcPr>
            <w:tcW w:w="3756" w:type="dxa"/>
          </w:tcPr>
          <w:p w:rsidR="00B75229" w:rsidRPr="00D12FA8" w:rsidRDefault="00B75229" w:rsidP="00D12FA8">
            <w:pPr>
              <w:shd w:val="clear" w:color="auto" w:fill="FFFFFF"/>
              <w:spacing w:before="60" w:line="276" w:lineRule="auto"/>
              <w:jc w:val="both"/>
              <w:rPr>
                <w:bCs/>
                <w:sz w:val="20"/>
                <w:szCs w:val="20"/>
              </w:rPr>
            </w:pPr>
            <w:r w:rsidRPr="00D12FA8">
              <w:rPr>
                <w:bCs/>
                <w:sz w:val="20"/>
                <w:szCs w:val="20"/>
              </w:rPr>
              <w:lastRenderedPageBreak/>
              <w:t>5) в статье 28.3:</w:t>
            </w:r>
          </w:p>
          <w:p w:rsidR="00B75229" w:rsidRPr="00D12FA8" w:rsidRDefault="00B75229" w:rsidP="00D12FA8">
            <w:pPr>
              <w:shd w:val="clear" w:color="auto" w:fill="FFFFFF"/>
              <w:spacing w:before="60" w:line="276" w:lineRule="auto"/>
              <w:jc w:val="both"/>
              <w:rPr>
                <w:bCs/>
                <w:sz w:val="20"/>
                <w:szCs w:val="20"/>
              </w:rPr>
            </w:pPr>
            <w:r w:rsidRPr="00D12FA8">
              <w:rPr>
                <w:bCs/>
                <w:sz w:val="20"/>
                <w:szCs w:val="20"/>
              </w:rPr>
              <w:t>часть 1 дополнить пунктами 5-7 следующего содержания:</w:t>
            </w:r>
          </w:p>
          <w:p w:rsidR="00B75229" w:rsidRPr="00D12FA8" w:rsidRDefault="00B75229" w:rsidP="00D12FA8">
            <w:pPr>
              <w:shd w:val="clear" w:color="auto" w:fill="FFFFFF"/>
              <w:spacing w:before="60" w:line="276" w:lineRule="auto"/>
              <w:jc w:val="both"/>
              <w:rPr>
                <w:sz w:val="20"/>
                <w:szCs w:val="20"/>
              </w:rPr>
            </w:pPr>
            <w:proofErr w:type="gramStart"/>
            <w:r w:rsidRPr="00D12FA8">
              <w:rPr>
                <w:bCs/>
                <w:sz w:val="20"/>
                <w:szCs w:val="20"/>
              </w:rPr>
              <w:t xml:space="preserve">«5) заключать новые договоры, обеспечивающие поставку арендатору электрической энергии (мощности), </w:t>
            </w:r>
            <w:r w:rsidRPr="00D12FA8">
              <w:rPr>
                <w:b/>
                <w:bCs/>
                <w:sz w:val="20"/>
                <w:szCs w:val="20"/>
                <w:highlight w:val="yellow"/>
              </w:rPr>
              <w:t>тепловой энергии, горячего водоснабжения,</w:t>
            </w:r>
            <w:r w:rsidRPr="00D12FA8">
              <w:rPr>
                <w:bCs/>
                <w:sz w:val="20"/>
                <w:szCs w:val="20"/>
              </w:rPr>
              <w:t xml:space="preserve">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ранее заключенных договоров поставки электрической энергии,</w:t>
            </w:r>
            <w:r w:rsidRPr="00D12FA8">
              <w:rPr>
                <w:b/>
                <w:bCs/>
                <w:sz w:val="20"/>
                <w:szCs w:val="20"/>
                <w:highlight w:val="yellow"/>
              </w:rPr>
              <w:t xml:space="preserve"> тепловой энергии, горячего водоснабжения,</w:t>
            </w:r>
            <w:r w:rsidRPr="00D12FA8">
              <w:rPr>
                <w:bCs/>
                <w:sz w:val="20"/>
                <w:szCs w:val="20"/>
              </w:rPr>
              <w:t xml:space="preserve">  газа, а также в случае наступления предусмотренных законодательством обстоятельств, указывающих на невозможность для поставщика электрической энергии, </w:t>
            </w:r>
            <w:r w:rsidRPr="00D12FA8">
              <w:rPr>
                <w:b/>
                <w:bCs/>
                <w:sz w:val="20"/>
                <w:szCs w:val="20"/>
                <w:highlight w:val="yellow"/>
              </w:rPr>
              <w:t>тепловой</w:t>
            </w:r>
            <w:proofErr w:type="gramEnd"/>
            <w:r w:rsidRPr="00D12FA8">
              <w:rPr>
                <w:b/>
                <w:bCs/>
                <w:sz w:val="20"/>
                <w:szCs w:val="20"/>
                <w:highlight w:val="yellow"/>
              </w:rPr>
              <w:t xml:space="preserve"> энергии, горячего водоснабжения,</w:t>
            </w:r>
            <w:r w:rsidRPr="00D12FA8">
              <w:rPr>
                <w:bCs/>
                <w:sz w:val="20"/>
                <w:szCs w:val="20"/>
              </w:rPr>
              <w:t xml:space="preserve"> газа  осуществлять их дальнейшую поставку арендатору;</w:t>
            </w:r>
          </w:p>
          <w:p w:rsidR="00B75229" w:rsidRPr="00D12FA8" w:rsidRDefault="00B75229" w:rsidP="00D12FA8">
            <w:pPr>
              <w:shd w:val="clear" w:color="auto" w:fill="FFFFFF"/>
              <w:spacing w:before="60" w:line="276" w:lineRule="auto"/>
              <w:jc w:val="both"/>
              <w:rPr>
                <w:sz w:val="20"/>
                <w:szCs w:val="20"/>
              </w:rPr>
            </w:pPr>
            <w:r w:rsidRPr="00D12FA8">
              <w:rPr>
                <w:sz w:val="20"/>
                <w:szCs w:val="20"/>
              </w:rPr>
              <w:t>…</w:t>
            </w:r>
          </w:p>
          <w:p w:rsidR="00B75229" w:rsidRPr="00D12FA8" w:rsidRDefault="00B75229" w:rsidP="00D12FA8">
            <w:pPr>
              <w:shd w:val="clear" w:color="auto" w:fill="FFFFFF"/>
              <w:spacing w:before="60" w:line="276" w:lineRule="auto"/>
              <w:jc w:val="both"/>
              <w:rPr>
                <w:bCs/>
                <w:sz w:val="20"/>
                <w:szCs w:val="20"/>
              </w:rPr>
            </w:pPr>
            <w:r w:rsidRPr="00D12FA8">
              <w:rPr>
                <w:bCs/>
                <w:sz w:val="20"/>
                <w:szCs w:val="20"/>
              </w:rPr>
              <w:t xml:space="preserve">7) предоставлять арендодателю документы, подтверждающие заключение арендатором новых договоров поставки </w:t>
            </w:r>
            <w:r w:rsidRPr="00D12FA8">
              <w:rPr>
                <w:bCs/>
                <w:sz w:val="20"/>
                <w:szCs w:val="20"/>
              </w:rPr>
              <w:lastRenderedPageBreak/>
              <w:t xml:space="preserve">электрической энергии, </w:t>
            </w:r>
            <w:r w:rsidRPr="00D12FA8">
              <w:rPr>
                <w:b/>
                <w:bCs/>
                <w:sz w:val="20"/>
                <w:szCs w:val="20"/>
                <w:highlight w:val="yellow"/>
              </w:rPr>
              <w:t>тепловой энергии, горячего водоснабжения,</w:t>
            </w:r>
            <w:r w:rsidRPr="00D12FA8">
              <w:rPr>
                <w:bCs/>
                <w:sz w:val="20"/>
                <w:szCs w:val="20"/>
              </w:rPr>
              <w:t xml:space="preserve"> газа, и документы, подтверждающие предоставление арендатором гарантирующему поставщику и поставщикам газа новых безотзывных банковских гарантий, в срок не позднее 3 рабочих дней со дня заключения указанных договоров или выдачи указанных гарантий, соответственно</w:t>
            </w:r>
            <w:proofErr w:type="gramStart"/>
            <w:r w:rsidRPr="00D12FA8">
              <w:rPr>
                <w:bCs/>
                <w:sz w:val="20"/>
                <w:szCs w:val="20"/>
              </w:rPr>
              <w:t>.»;</w:t>
            </w:r>
            <w:proofErr w:type="gramEnd"/>
          </w:p>
          <w:p w:rsidR="00B75229" w:rsidRPr="00D12FA8" w:rsidRDefault="00B75229" w:rsidP="00D12FA8">
            <w:pPr>
              <w:shd w:val="clear" w:color="auto" w:fill="FFFFFF"/>
              <w:spacing w:before="60" w:line="276" w:lineRule="auto"/>
              <w:jc w:val="both"/>
              <w:rPr>
                <w:sz w:val="20"/>
                <w:szCs w:val="20"/>
              </w:rPr>
            </w:pPr>
            <w:r w:rsidRPr="00D12FA8">
              <w:rPr>
                <w:sz w:val="20"/>
                <w:szCs w:val="20"/>
              </w:rPr>
              <w:t>…</w:t>
            </w:r>
          </w:p>
        </w:tc>
        <w:tc>
          <w:tcPr>
            <w:tcW w:w="4041" w:type="dxa"/>
          </w:tcPr>
          <w:p w:rsidR="00B75229" w:rsidRPr="00D12FA8" w:rsidRDefault="00B75229" w:rsidP="00D12FA8">
            <w:pPr>
              <w:spacing w:before="60" w:line="276" w:lineRule="auto"/>
              <w:rPr>
                <w:sz w:val="20"/>
                <w:szCs w:val="20"/>
              </w:rPr>
            </w:pP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Ст.5 п.6</w:t>
            </w:r>
          </w:p>
        </w:tc>
        <w:tc>
          <w:tcPr>
            <w:tcW w:w="3756" w:type="dxa"/>
          </w:tcPr>
          <w:p w:rsidR="00B75229" w:rsidRPr="00D12FA8" w:rsidRDefault="00B75229" w:rsidP="00D12FA8">
            <w:pPr>
              <w:spacing w:before="60" w:line="276" w:lineRule="auto"/>
              <w:rPr>
                <w:sz w:val="20"/>
                <w:szCs w:val="20"/>
              </w:rPr>
            </w:pPr>
          </w:p>
        </w:tc>
        <w:tc>
          <w:tcPr>
            <w:tcW w:w="3756" w:type="dxa"/>
          </w:tcPr>
          <w:p w:rsidR="00B75229" w:rsidRPr="00D12FA8" w:rsidRDefault="00B75229" w:rsidP="00D12FA8">
            <w:pPr>
              <w:spacing w:before="60" w:line="276" w:lineRule="auto"/>
              <w:jc w:val="both"/>
              <w:rPr>
                <w:sz w:val="20"/>
                <w:szCs w:val="20"/>
              </w:rPr>
            </w:pPr>
            <w:r w:rsidRPr="00D12FA8">
              <w:rPr>
                <w:sz w:val="20"/>
                <w:szCs w:val="20"/>
              </w:rPr>
              <w:t>6) статью 28.4 дополнить частью 3 следующего содержания:</w:t>
            </w:r>
          </w:p>
          <w:p w:rsidR="00B75229" w:rsidRPr="00D12FA8" w:rsidRDefault="00B75229" w:rsidP="00D12FA8">
            <w:pPr>
              <w:spacing w:before="60" w:line="276" w:lineRule="auto"/>
              <w:jc w:val="both"/>
              <w:rPr>
                <w:sz w:val="20"/>
                <w:szCs w:val="20"/>
              </w:rPr>
            </w:pPr>
            <w:r w:rsidRPr="00D12FA8">
              <w:rPr>
                <w:sz w:val="20"/>
                <w:szCs w:val="20"/>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w:t>
            </w:r>
          </w:p>
          <w:p w:rsidR="00B75229" w:rsidRPr="00D12FA8" w:rsidRDefault="00B75229" w:rsidP="00D12FA8">
            <w:pPr>
              <w:spacing w:before="60" w:line="276" w:lineRule="auto"/>
              <w:jc w:val="both"/>
              <w:rPr>
                <w:sz w:val="20"/>
                <w:szCs w:val="20"/>
              </w:rPr>
            </w:pPr>
            <w:r w:rsidRPr="00D12FA8">
              <w:rPr>
                <w:sz w:val="20"/>
                <w:szCs w:val="20"/>
              </w:rPr>
              <w:t>Основаниями для одностороннего отказа арендодателя от исполнения договора аренды являются:</w:t>
            </w:r>
          </w:p>
          <w:p w:rsidR="00B75229" w:rsidRPr="00D12FA8" w:rsidRDefault="00B75229" w:rsidP="00D12FA8">
            <w:pPr>
              <w:spacing w:before="60" w:line="276" w:lineRule="auto"/>
              <w:jc w:val="both"/>
              <w:rPr>
                <w:sz w:val="20"/>
                <w:szCs w:val="20"/>
              </w:rPr>
            </w:pPr>
            <w:r w:rsidRPr="00D12FA8">
              <w:rPr>
                <w:sz w:val="20"/>
                <w:szCs w:val="20"/>
              </w:rPr>
              <w:t>1) неполучение арендодателем от арендатора в установленный настоящим Федеральным законом срок  документов, подтверждающих предоставление арендатором гарантирующему поставщику, поставщику газа новых безотзывных банковских гарантий;</w:t>
            </w:r>
          </w:p>
          <w:p w:rsidR="00B75229" w:rsidRPr="00D12FA8" w:rsidRDefault="00B75229" w:rsidP="00D12FA8">
            <w:pPr>
              <w:spacing w:before="60" w:line="276" w:lineRule="auto"/>
              <w:jc w:val="both"/>
              <w:rPr>
                <w:sz w:val="20"/>
                <w:szCs w:val="20"/>
              </w:rPr>
            </w:pPr>
            <w:r w:rsidRPr="00D12FA8">
              <w:rPr>
                <w:sz w:val="20"/>
                <w:szCs w:val="20"/>
              </w:rPr>
              <w:t>2) получение арендодателем информации от гарантирующего поставщика, поставщика газа о не представлении арендатором в установленный настоящим Федеральным законом срок новой безотзывной банковской гарантии;</w:t>
            </w:r>
          </w:p>
          <w:p w:rsidR="00B75229" w:rsidRPr="00D12FA8" w:rsidRDefault="00B75229" w:rsidP="00D12FA8">
            <w:pPr>
              <w:spacing w:before="60" w:line="276" w:lineRule="auto"/>
              <w:jc w:val="both"/>
              <w:rPr>
                <w:sz w:val="20"/>
                <w:szCs w:val="20"/>
              </w:rPr>
            </w:pPr>
            <w:proofErr w:type="gramStart"/>
            <w:r w:rsidRPr="00D12FA8">
              <w:rPr>
                <w:sz w:val="20"/>
                <w:szCs w:val="20"/>
              </w:rPr>
              <w:t xml:space="preserve">3) получение арендодателем информации </w:t>
            </w:r>
            <w:r w:rsidRPr="00D12FA8">
              <w:rPr>
                <w:sz w:val="20"/>
                <w:szCs w:val="20"/>
              </w:rPr>
              <w:lastRenderedPageBreak/>
              <w:t>о расторжении арендатором договоров поставки электрической энергии, газа  при отсутствии других заключенных арендатором договоров, обеспечивающих поставку электрической энергии (мощности), газа, необходимых для производства товаров, оказания услуг в сфере теплоснабжения с использованием переданного в аренду имущества, вступающих в силу с момента расторжения (прекращения действия) ранее заключенных договоров поставки электрической энергии, договоров поставки газа;</w:t>
            </w:r>
            <w:proofErr w:type="gramEnd"/>
          </w:p>
          <w:p w:rsidR="00B75229" w:rsidRPr="00D12FA8" w:rsidRDefault="00B75229" w:rsidP="00D12FA8">
            <w:pPr>
              <w:spacing w:before="60" w:line="276" w:lineRule="auto"/>
              <w:jc w:val="both"/>
              <w:rPr>
                <w:sz w:val="20"/>
                <w:szCs w:val="20"/>
              </w:rPr>
            </w:pPr>
            <w:r w:rsidRPr="00D12FA8">
              <w:rPr>
                <w:sz w:val="20"/>
                <w:szCs w:val="20"/>
              </w:rPr>
              <w:t>4) неполучение арендодателем от арендатора документов, подтверждающих заключение арендатором в установленный законодательством срок договоров поставки электрической энергии, газа с новыми поставщиками, в случае наступления обстоятельств, указывающих на невозможность для поставщика, с которым арендатором заключен договор поставки электрической энергии, газа, осуществлять дальнейшую поставку арендатору.</w:t>
            </w:r>
          </w:p>
          <w:p w:rsidR="00B75229" w:rsidRPr="00D12FA8" w:rsidRDefault="00B75229" w:rsidP="00D12FA8">
            <w:pPr>
              <w:spacing w:before="60" w:line="276" w:lineRule="auto"/>
              <w:jc w:val="both"/>
              <w:rPr>
                <w:sz w:val="20"/>
                <w:szCs w:val="20"/>
              </w:rPr>
            </w:pPr>
            <w:r w:rsidRPr="00D12FA8">
              <w:rPr>
                <w:sz w:val="20"/>
                <w:szCs w:val="20"/>
              </w:rPr>
              <w:t>…</w:t>
            </w:r>
          </w:p>
        </w:tc>
        <w:tc>
          <w:tcPr>
            <w:tcW w:w="3756" w:type="dxa"/>
          </w:tcPr>
          <w:p w:rsidR="00B75229" w:rsidRPr="00D12FA8" w:rsidRDefault="00B75229" w:rsidP="00D12FA8">
            <w:pPr>
              <w:spacing w:before="60" w:line="276" w:lineRule="auto"/>
              <w:jc w:val="both"/>
              <w:rPr>
                <w:sz w:val="20"/>
                <w:szCs w:val="20"/>
              </w:rPr>
            </w:pPr>
            <w:r w:rsidRPr="00D12FA8">
              <w:rPr>
                <w:sz w:val="20"/>
                <w:szCs w:val="20"/>
              </w:rPr>
              <w:lastRenderedPageBreak/>
              <w:t>6) статью 28.4 дополнить частью 3 следующего содержания:</w:t>
            </w:r>
          </w:p>
          <w:p w:rsidR="00B75229" w:rsidRPr="00D12FA8" w:rsidRDefault="00B75229" w:rsidP="00D12FA8">
            <w:pPr>
              <w:spacing w:before="60" w:line="276" w:lineRule="auto"/>
              <w:jc w:val="both"/>
              <w:rPr>
                <w:sz w:val="20"/>
                <w:szCs w:val="20"/>
              </w:rPr>
            </w:pPr>
            <w:r w:rsidRPr="00D12FA8">
              <w:rPr>
                <w:sz w:val="20"/>
                <w:szCs w:val="20"/>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w:t>
            </w:r>
          </w:p>
          <w:p w:rsidR="00B75229" w:rsidRPr="00D12FA8" w:rsidRDefault="00B75229" w:rsidP="00D12FA8">
            <w:pPr>
              <w:spacing w:before="60" w:line="276" w:lineRule="auto"/>
              <w:jc w:val="both"/>
              <w:rPr>
                <w:sz w:val="20"/>
                <w:szCs w:val="20"/>
              </w:rPr>
            </w:pPr>
            <w:r w:rsidRPr="00D12FA8">
              <w:rPr>
                <w:sz w:val="20"/>
                <w:szCs w:val="20"/>
              </w:rPr>
              <w:t>Основаниями для одностороннего отказа арендодателя от исполнения договора аренды являются:</w:t>
            </w:r>
          </w:p>
          <w:p w:rsidR="00B75229" w:rsidRPr="00D12FA8" w:rsidRDefault="00B75229" w:rsidP="00D12FA8">
            <w:pPr>
              <w:spacing w:before="60" w:line="276" w:lineRule="auto"/>
              <w:jc w:val="both"/>
              <w:rPr>
                <w:sz w:val="20"/>
                <w:szCs w:val="20"/>
              </w:rPr>
            </w:pPr>
            <w:r w:rsidRPr="00D12FA8">
              <w:rPr>
                <w:sz w:val="20"/>
                <w:szCs w:val="20"/>
              </w:rPr>
              <w:t xml:space="preserve">1) </w:t>
            </w:r>
            <w:proofErr w:type="gramStart"/>
            <w:r w:rsidRPr="00D12FA8">
              <w:rPr>
                <w:sz w:val="20"/>
                <w:szCs w:val="20"/>
              </w:rPr>
              <w:t>не получение</w:t>
            </w:r>
            <w:proofErr w:type="gramEnd"/>
            <w:r w:rsidRPr="00D12FA8">
              <w:rPr>
                <w:sz w:val="20"/>
                <w:szCs w:val="20"/>
              </w:rPr>
              <w:t xml:space="preserve"> арендодателем от арендатора в установленный настоящим Федеральным законом срок  документов, подтверждающих предоставление арендатором гарантирующему поставщику, поставщику газа</w:t>
            </w:r>
            <w:r w:rsidRPr="00D12FA8">
              <w:rPr>
                <w:b/>
                <w:sz w:val="20"/>
                <w:szCs w:val="20"/>
                <w:highlight w:val="yellow"/>
              </w:rPr>
              <w:t xml:space="preserve">, теплоснабжающей, </w:t>
            </w:r>
            <w:proofErr w:type="spellStart"/>
            <w:r w:rsidRPr="00D12FA8">
              <w:rPr>
                <w:b/>
                <w:sz w:val="20"/>
                <w:szCs w:val="20"/>
                <w:highlight w:val="yellow"/>
              </w:rPr>
              <w:t>теплосетевой</w:t>
            </w:r>
            <w:proofErr w:type="spellEnd"/>
            <w:r w:rsidRPr="00D12FA8">
              <w:rPr>
                <w:b/>
                <w:sz w:val="20"/>
                <w:szCs w:val="20"/>
                <w:highlight w:val="yellow"/>
              </w:rPr>
              <w:t>, единой теплоснабжающей организацией</w:t>
            </w:r>
            <w:r w:rsidRPr="00D12FA8">
              <w:rPr>
                <w:b/>
                <w:sz w:val="20"/>
                <w:szCs w:val="20"/>
              </w:rPr>
              <w:t xml:space="preserve"> </w:t>
            </w:r>
            <w:r w:rsidRPr="00D12FA8">
              <w:rPr>
                <w:sz w:val="20"/>
                <w:szCs w:val="20"/>
              </w:rPr>
              <w:t>новых безотзывных банковских гарантий;</w:t>
            </w:r>
          </w:p>
          <w:p w:rsidR="00B75229" w:rsidRPr="00D12FA8" w:rsidRDefault="00B75229" w:rsidP="00D12FA8">
            <w:pPr>
              <w:spacing w:before="60" w:line="276" w:lineRule="auto"/>
              <w:jc w:val="both"/>
              <w:rPr>
                <w:sz w:val="20"/>
                <w:szCs w:val="20"/>
              </w:rPr>
            </w:pPr>
            <w:r w:rsidRPr="00D12FA8">
              <w:rPr>
                <w:sz w:val="20"/>
                <w:szCs w:val="20"/>
              </w:rPr>
              <w:t>2) получение арендодателем информации от гарантирующего поставщика, поставщика газа</w:t>
            </w:r>
            <w:r w:rsidRPr="00D12FA8">
              <w:rPr>
                <w:b/>
                <w:sz w:val="20"/>
                <w:szCs w:val="20"/>
                <w:highlight w:val="yellow"/>
              </w:rPr>
              <w:t xml:space="preserve">, теплоснабжающей, </w:t>
            </w:r>
            <w:proofErr w:type="spellStart"/>
            <w:r w:rsidRPr="00D12FA8">
              <w:rPr>
                <w:b/>
                <w:sz w:val="20"/>
                <w:szCs w:val="20"/>
                <w:highlight w:val="yellow"/>
              </w:rPr>
              <w:t>теплосетевой</w:t>
            </w:r>
            <w:proofErr w:type="spellEnd"/>
            <w:r w:rsidRPr="00D12FA8">
              <w:rPr>
                <w:b/>
                <w:sz w:val="20"/>
                <w:szCs w:val="20"/>
                <w:highlight w:val="yellow"/>
              </w:rPr>
              <w:t xml:space="preserve">, единой </w:t>
            </w:r>
            <w:r w:rsidRPr="00D12FA8">
              <w:rPr>
                <w:b/>
                <w:sz w:val="20"/>
                <w:szCs w:val="20"/>
                <w:highlight w:val="yellow"/>
              </w:rPr>
              <w:lastRenderedPageBreak/>
              <w:t>теплоснабжающей организацией</w:t>
            </w:r>
            <w:r w:rsidRPr="00D12FA8">
              <w:rPr>
                <w:sz w:val="20"/>
                <w:szCs w:val="20"/>
              </w:rPr>
              <w:t xml:space="preserve"> о не представлении арендатором в установленный настоящим Федеральным законом срок новой безотзывной банковской гарантии;</w:t>
            </w:r>
          </w:p>
          <w:p w:rsidR="00B75229" w:rsidRPr="00D12FA8" w:rsidRDefault="00B75229" w:rsidP="00D12FA8">
            <w:pPr>
              <w:spacing w:before="60" w:line="276" w:lineRule="auto"/>
              <w:jc w:val="both"/>
              <w:rPr>
                <w:sz w:val="20"/>
                <w:szCs w:val="20"/>
              </w:rPr>
            </w:pPr>
            <w:proofErr w:type="gramStart"/>
            <w:r w:rsidRPr="00D12FA8">
              <w:rPr>
                <w:sz w:val="20"/>
                <w:szCs w:val="20"/>
              </w:rPr>
              <w:t>3) получение арендодателем информации о расторжении арендатором договоров поставки электрической энергии, газа,</w:t>
            </w:r>
            <w:r w:rsidRPr="00D12FA8">
              <w:rPr>
                <w:color w:val="C00000"/>
                <w:sz w:val="20"/>
                <w:szCs w:val="20"/>
              </w:rPr>
              <w:t xml:space="preserve"> </w:t>
            </w:r>
            <w:r w:rsidRPr="00D12FA8">
              <w:rPr>
                <w:b/>
                <w:sz w:val="20"/>
                <w:szCs w:val="20"/>
                <w:highlight w:val="yellow"/>
              </w:rPr>
              <w:t>договоров в сфере теплоснабжения</w:t>
            </w:r>
            <w:r w:rsidRPr="00D12FA8">
              <w:rPr>
                <w:sz w:val="20"/>
                <w:szCs w:val="20"/>
              </w:rPr>
              <w:t xml:space="preserve">  при отсутствии других заключенных арендатором договоров, обеспечивающих поставку электрической энергии (мощности), газа, </w:t>
            </w:r>
            <w:r w:rsidRPr="00D12FA8">
              <w:rPr>
                <w:b/>
                <w:sz w:val="20"/>
                <w:szCs w:val="20"/>
                <w:highlight w:val="yellow"/>
              </w:rPr>
              <w:t>договоров в сфере теплоснабжения,</w:t>
            </w:r>
            <w:r w:rsidRPr="00D12FA8">
              <w:rPr>
                <w:b/>
                <w:sz w:val="20"/>
                <w:szCs w:val="20"/>
              </w:rPr>
              <w:t xml:space="preserve"> </w:t>
            </w:r>
            <w:r w:rsidRPr="00D12FA8">
              <w:rPr>
                <w:sz w:val="20"/>
                <w:szCs w:val="20"/>
              </w:rPr>
              <w:t>необходимых для производства товаров, оказания услуг в сфере теплоснабжения с использованием переданного в аренду имущества, вступающих в силу с момента расторжения (прекращения действия) ранее заключенных договоров поставки электрической</w:t>
            </w:r>
            <w:proofErr w:type="gramEnd"/>
            <w:r w:rsidRPr="00D12FA8">
              <w:rPr>
                <w:sz w:val="20"/>
                <w:szCs w:val="20"/>
              </w:rPr>
              <w:t xml:space="preserve"> энергии, договоров поставки газа</w:t>
            </w:r>
            <w:r w:rsidRPr="00D12FA8">
              <w:rPr>
                <w:b/>
                <w:sz w:val="20"/>
                <w:szCs w:val="20"/>
                <w:highlight w:val="yellow"/>
              </w:rPr>
              <w:t>, договоров в сфере теплоснабжения</w:t>
            </w:r>
            <w:r w:rsidRPr="00D12FA8">
              <w:rPr>
                <w:sz w:val="20"/>
                <w:szCs w:val="20"/>
              </w:rPr>
              <w:t>;</w:t>
            </w:r>
          </w:p>
          <w:p w:rsidR="00B75229" w:rsidRPr="00D12FA8" w:rsidRDefault="00B75229" w:rsidP="00D12FA8">
            <w:pPr>
              <w:spacing w:before="60" w:line="276" w:lineRule="auto"/>
              <w:jc w:val="both"/>
              <w:rPr>
                <w:sz w:val="20"/>
                <w:szCs w:val="20"/>
              </w:rPr>
            </w:pPr>
            <w:proofErr w:type="gramStart"/>
            <w:r w:rsidRPr="00D12FA8">
              <w:rPr>
                <w:sz w:val="20"/>
                <w:szCs w:val="20"/>
              </w:rPr>
              <w:t>4) неполучение арендодателем от арендатора документов, подтверждающих заключение арендатором в установленный законодательством срок договоров поставки электрической энергии, газа</w:t>
            </w:r>
            <w:r w:rsidRPr="00D12FA8">
              <w:rPr>
                <w:b/>
                <w:sz w:val="20"/>
                <w:szCs w:val="20"/>
                <w:highlight w:val="yellow"/>
              </w:rPr>
              <w:t>, договоров в сфере теплоснабжения</w:t>
            </w:r>
            <w:r w:rsidRPr="00D12FA8">
              <w:rPr>
                <w:b/>
                <w:sz w:val="20"/>
                <w:szCs w:val="20"/>
              </w:rPr>
              <w:t xml:space="preserve"> </w:t>
            </w:r>
            <w:r w:rsidRPr="00D12FA8">
              <w:rPr>
                <w:sz w:val="20"/>
                <w:szCs w:val="20"/>
              </w:rPr>
              <w:t xml:space="preserve">с новыми поставщиками, в случае наступления обстоятельств, указывающих на невозможность для поставщика, с которым арендатором заключен договор поставки электрической энергии, газа, </w:t>
            </w:r>
            <w:r w:rsidRPr="00D12FA8">
              <w:rPr>
                <w:b/>
                <w:sz w:val="20"/>
                <w:szCs w:val="20"/>
                <w:highlight w:val="yellow"/>
              </w:rPr>
              <w:t>тепловую энергию или услуг по передаче тепловой энергии,</w:t>
            </w:r>
            <w:r w:rsidRPr="00D12FA8">
              <w:rPr>
                <w:b/>
                <w:sz w:val="20"/>
                <w:szCs w:val="20"/>
              </w:rPr>
              <w:t xml:space="preserve"> </w:t>
            </w:r>
            <w:r w:rsidRPr="00D12FA8">
              <w:rPr>
                <w:sz w:val="20"/>
                <w:szCs w:val="20"/>
              </w:rPr>
              <w:t xml:space="preserve">осуществлять дальнейшую поставку </w:t>
            </w:r>
            <w:r w:rsidRPr="00D12FA8">
              <w:rPr>
                <w:sz w:val="20"/>
                <w:szCs w:val="20"/>
              </w:rPr>
              <w:lastRenderedPageBreak/>
              <w:t>арендатору.</w:t>
            </w:r>
            <w:proofErr w:type="gramEnd"/>
          </w:p>
          <w:p w:rsidR="00B75229" w:rsidRPr="00D12FA8" w:rsidRDefault="00B75229" w:rsidP="00D12FA8">
            <w:pPr>
              <w:spacing w:before="60" w:line="276" w:lineRule="auto"/>
              <w:jc w:val="both"/>
              <w:rPr>
                <w:sz w:val="20"/>
                <w:szCs w:val="20"/>
              </w:rPr>
            </w:pPr>
            <w:r w:rsidRPr="00D12FA8">
              <w:rPr>
                <w:sz w:val="20"/>
                <w:szCs w:val="20"/>
              </w:rPr>
              <w:t>…</w:t>
            </w:r>
          </w:p>
        </w:tc>
        <w:tc>
          <w:tcPr>
            <w:tcW w:w="4041" w:type="dxa"/>
          </w:tcPr>
          <w:p w:rsidR="00B75229" w:rsidRPr="00D12FA8" w:rsidRDefault="00B75229" w:rsidP="00D12FA8">
            <w:pPr>
              <w:spacing w:before="60" w:line="276" w:lineRule="auto"/>
              <w:jc w:val="both"/>
              <w:rPr>
                <w:sz w:val="20"/>
                <w:szCs w:val="20"/>
              </w:rPr>
            </w:pPr>
            <w:r w:rsidRPr="00D12FA8">
              <w:rPr>
                <w:sz w:val="20"/>
                <w:szCs w:val="20"/>
              </w:rPr>
              <w:lastRenderedPageBreak/>
              <w:t>Под объектом теплоснабжения необходимо понимать не только источник тепловой энергии, но и тепловые сети, тепловые пункты, которые так же передаются в аренду иногда и недобросовестным участникам рынка, поэтому надо распространить и на них представленные в статье требования.</w:t>
            </w:r>
          </w:p>
        </w:tc>
      </w:tr>
      <w:tr w:rsidR="00B75229" w:rsidRPr="00D12FA8" w:rsidTr="00B75229">
        <w:tc>
          <w:tcPr>
            <w:tcW w:w="993" w:type="dxa"/>
          </w:tcPr>
          <w:p w:rsidR="00B75229" w:rsidRPr="00D12FA8" w:rsidRDefault="00B75229" w:rsidP="00D12FA8">
            <w:pPr>
              <w:spacing w:before="60" w:line="276" w:lineRule="auto"/>
              <w:rPr>
                <w:sz w:val="20"/>
                <w:szCs w:val="20"/>
              </w:rPr>
            </w:pPr>
            <w:r w:rsidRPr="00D12FA8">
              <w:rPr>
                <w:sz w:val="20"/>
                <w:szCs w:val="20"/>
              </w:rPr>
              <w:lastRenderedPageBreak/>
              <w:t>Ст.5 п.7</w:t>
            </w:r>
          </w:p>
        </w:tc>
        <w:tc>
          <w:tcPr>
            <w:tcW w:w="3756" w:type="dxa"/>
          </w:tcPr>
          <w:p w:rsidR="00B75229" w:rsidRPr="00D12FA8" w:rsidRDefault="00B75229" w:rsidP="00D12FA8">
            <w:pPr>
              <w:spacing w:before="60" w:line="276" w:lineRule="auto"/>
              <w:rPr>
                <w:sz w:val="20"/>
                <w:szCs w:val="20"/>
              </w:rPr>
            </w:pPr>
          </w:p>
        </w:tc>
        <w:tc>
          <w:tcPr>
            <w:tcW w:w="3756" w:type="dxa"/>
          </w:tcPr>
          <w:p w:rsidR="00B75229" w:rsidRPr="00D12FA8" w:rsidRDefault="00B75229" w:rsidP="00D12FA8">
            <w:pPr>
              <w:spacing w:before="60" w:line="276" w:lineRule="auto"/>
              <w:jc w:val="both"/>
              <w:rPr>
                <w:sz w:val="20"/>
                <w:szCs w:val="20"/>
              </w:rPr>
            </w:pPr>
            <w:r w:rsidRPr="00D12FA8">
              <w:rPr>
                <w:sz w:val="20"/>
                <w:szCs w:val="20"/>
              </w:rPr>
              <w:t>7) дополнить  статьей 28.5 следующего содержания:</w:t>
            </w:r>
          </w:p>
          <w:p w:rsidR="00B75229" w:rsidRPr="00D12FA8" w:rsidRDefault="00B75229" w:rsidP="00D12FA8">
            <w:pPr>
              <w:spacing w:before="60" w:line="276" w:lineRule="auto"/>
              <w:jc w:val="both"/>
              <w:rPr>
                <w:sz w:val="20"/>
                <w:szCs w:val="20"/>
              </w:rPr>
            </w:pPr>
            <w:r w:rsidRPr="00D12FA8">
              <w:rPr>
                <w:sz w:val="20"/>
                <w:szCs w:val="20"/>
              </w:rPr>
              <w:t>«Статья 28.5. Субсидиарная ответственность собственника объектов теплоснабжения.</w:t>
            </w:r>
          </w:p>
          <w:p w:rsidR="00B75229" w:rsidRPr="00D12FA8" w:rsidRDefault="00B75229" w:rsidP="00D12FA8">
            <w:pPr>
              <w:spacing w:before="60" w:line="276" w:lineRule="auto"/>
              <w:jc w:val="both"/>
              <w:rPr>
                <w:sz w:val="20"/>
                <w:szCs w:val="20"/>
              </w:rPr>
            </w:pPr>
            <w:proofErr w:type="gramStart"/>
            <w:r w:rsidRPr="00D12FA8">
              <w:rPr>
                <w:sz w:val="20"/>
                <w:szCs w:val="20"/>
              </w:rPr>
              <w:t>При не соблюдении арендодателем в установленных настоящим Федеральным законом случаях обязанности по  одностороннему внесудебному отказу от исполнения договора аренды объектов теплоснабжения, находящихся в государственной или муниципальной собственности, собственник указанных объектов теплоснабжения несет субсидиарную с арендатором ответственность по требованиям гарантирующего поставщика, поставщиков газа, возникшим в связи с нарушением арендатором обязательств по оплате электрической энергии (мощности), газа по заключенным с указанными лицами</w:t>
            </w:r>
            <w:proofErr w:type="gramEnd"/>
            <w:r w:rsidRPr="00D12FA8">
              <w:rPr>
                <w:sz w:val="20"/>
                <w:szCs w:val="20"/>
              </w:rPr>
              <w:t xml:space="preserve"> договорам поставки электрической энергии, договорам поставки газа, необходимых для производства товаров, оказания услуг в сфере теплоснабжения с использованием переданного в аренду имущества, а также по требованиям, возникшим в связи с неоплатой арендатором электрической энергии (мощности), газа, потребленных данными объектами в отсутствие заключенных арендатором договоров поставки</w:t>
            </w:r>
            <w:proofErr w:type="gramStart"/>
            <w:r w:rsidRPr="00D12FA8">
              <w:rPr>
                <w:sz w:val="20"/>
                <w:szCs w:val="20"/>
              </w:rPr>
              <w:t>.».</w:t>
            </w:r>
            <w:proofErr w:type="gramEnd"/>
          </w:p>
        </w:tc>
        <w:tc>
          <w:tcPr>
            <w:tcW w:w="3756" w:type="dxa"/>
          </w:tcPr>
          <w:p w:rsidR="00B75229" w:rsidRPr="00D12FA8" w:rsidRDefault="00B75229" w:rsidP="00D12FA8">
            <w:pPr>
              <w:spacing w:before="60" w:line="276" w:lineRule="auto"/>
              <w:jc w:val="both"/>
              <w:rPr>
                <w:sz w:val="20"/>
                <w:szCs w:val="20"/>
                <w:lang w:eastAsia="en-US"/>
              </w:rPr>
            </w:pPr>
            <w:r w:rsidRPr="00D12FA8">
              <w:rPr>
                <w:sz w:val="20"/>
                <w:szCs w:val="20"/>
                <w:lang w:eastAsia="en-US"/>
              </w:rPr>
              <w:t>7) дополнить  статьей 28.5 следующего содержания:</w:t>
            </w:r>
          </w:p>
          <w:p w:rsidR="00B75229" w:rsidRPr="00D12FA8" w:rsidRDefault="00B75229" w:rsidP="00D12FA8">
            <w:pPr>
              <w:spacing w:before="60" w:line="276" w:lineRule="auto"/>
              <w:jc w:val="both"/>
              <w:rPr>
                <w:sz w:val="20"/>
                <w:szCs w:val="20"/>
                <w:lang w:eastAsia="en-US"/>
              </w:rPr>
            </w:pPr>
            <w:r w:rsidRPr="00D12FA8">
              <w:rPr>
                <w:sz w:val="20"/>
                <w:szCs w:val="20"/>
                <w:lang w:eastAsia="en-US"/>
              </w:rPr>
              <w:t>«Статья 28.5. Субсидиарная ответственность собственника объектов теплоснабжения.</w:t>
            </w:r>
          </w:p>
          <w:p w:rsidR="00B75229" w:rsidRPr="00D12FA8" w:rsidRDefault="00B75229" w:rsidP="00D12FA8">
            <w:pPr>
              <w:spacing w:before="60" w:line="276" w:lineRule="auto"/>
              <w:jc w:val="both"/>
              <w:rPr>
                <w:sz w:val="20"/>
                <w:szCs w:val="20"/>
              </w:rPr>
            </w:pPr>
            <w:proofErr w:type="gramStart"/>
            <w:r w:rsidRPr="00D12FA8">
              <w:rPr>
                <w:sz w:val="20"/>
                <w:szCs w:val="20"/>
                <w:lang w:eastAsia="en-US"/>
              </w:rPr>
              <w:t xml:space="preserve">При не соблюдении арендодателем в установленных настоящим Федеральным законом случаях обязанности по  одностороннему внесудебному отказу от исполнения договора аренды объектов теплоснабжения, находящихся в государственной или муниципальной собственности, собственник указанных объектов теплоснабжения несет субсидиарную с арендатором ответственность по требованиям гарантирующего поставщика, поставщиков газа, </w:t>
            </w:r>
            <w:r w:rsidRPr="00D12FA8">
              <w:rPr>
                <w:b/>
                <w:sz w:val="20"/>
                <w:szCs w:val="20"/>
                <w:highlight w:val="yellow"/>
                <w:lang w:eastAsia="en-US"/>
              </w:rPr>
              <w:t xml:space="preserve">теплоснабжающей, </w:t>
            </w:r>
            <w:proofErr w:type="spellStart"/>
            <w:r w:rsidRPr="00D12FA8">
              <w:rPr>
                <w:b/>
                <w:sz w:val="20"/>
                <w:szCs w:val="20"/>
                <w:highlight w:val="yellow"/>
                <w:lang w:eastAsia="en-US"/>
              </w:rPr>
              <w:t>теплосетевой</w:t>
            </w:r>
            <w:proofErr w:type="spellEnd"/>
            <w:r w:rsidRPr="00D12FA8">
              <w:rPr>
                <w:b/>
                <w:sz w:val="20"/>
                <w:szCs w:val="20"/>
                <w:highlight w:val="yellow"/>
                <w:lang w:eastAsia="en-US"/>
              </w:rPr>
              <w:t>, единой теплоснабжающей организацией</w:t>
            </w:r>
            <w:r w:rsidRPr="00D12FA8">
              <w:rPr>
                <w:sz w:val="20"/>
                <w:szCs w:val="20"/>
                <w:lang w:eastAsia="en-US"/>
              </w:rPr>
              <w:t xml:space="preserve"> возникшим в связи с нарушением арендатором обязательств по оплате электрической энергии (мощности), газа</w:t>
            </w:r>
            <w:proofErr w:type="gramEnd"/>
            <w:r w:rsidRPr="00D12FA8">
              <w:rPr>
                <w:sz w:val="20"/>
                <w:szCs w:val="20"/>
                <w:lang w:eastAsia="en-US"/>
              </w:rPr>
              <w:t xml:space="preserve"> </w:t>
            </w:r>
            <w:proofErr w:type="gramStart"/>
            <w:r w:rsidRPr="00D12FA8">
              <w:rPr>
                <w:sz w:val="20"/>
                <w:szCs w:val="20"/>
                <w:lang w:eastAsia="en-US"/>
              </w:rPr>
              <w:t xml:space="preserve">по заключенным с указанными лицами договорам поставки электрической энергии, договорам поставки газа, </w:t>
            </w:r>
            <w:r w:rsidRPr="00D12FA8">
              <w:rPr>
                <w:b/>
                <w:sz w:val="20"/>
                <w:szCs w:val="20"/>
                <w:highlight w:val="yellow"/>
                <w:lang w:eastAsia="en-US"/>
              </w:rPr>
              <w:t>договоров в сфере теплоснабжения,</w:t>
            </w:r>
            <w:r w:rsidRPr="00D12FA8">
              <w:rPr>
                <w:sz w:val="20"/>
                <w:szCs w:val="20"/>
                <w:lang w:eastAsia="en-US"/>
              </w:rPr>
              <w:t xml:space="preserve"> необходимых для производства товаров, оказания услуг в сфере теплоснабжения с использованием переданного в аренду имущества, а также по требованиям, возникшим в связи с неоплатой арендатором электрической энергии (мощности), газа,  </w:t>
            </w:r>
            <w:r w:rsidRPr="00D12FA8">
              <w:rPr>
                <w:b/>
                <w:sz w:val="20"/>
                <w:szCs w:val="20"/>
                <w:highlight w:val="yellow"/>
                <w:lang w:eastAsia="en-US"/>
              </w:rPr>
              <w:t>тепловую энергию или услуг по передаче тепловой энергии,</w:t>
            </w:r>
            <w:r w:rsidRPr="00D12FA8">
              <w:rPr>
                <w:sz w:val="20"/>
                <w:szCs w:val="20"/>
                <w:lang w:eastAsia="en-US"/>
              </w:rPr>
              <w:t xml:space="preserve"> потребленных данными </w:t>
            </w:r>
            <w:r w:rsidRPr="00D12FA8">
              <w:rPr>
                <w:sz w:val="20"/>
                <w:szCs w:val="20"/>
                <w:lang w:eastAsia="en-US"/>
              </w:rPr>
              <w:lastRenderedPageBreak/>
              <w:t>объектами в отсутствие заключенных арендатором</w:t>
            </w:r>
            <w:proofErr w:type="gramEnd"/>
            <w:r w:rsidRPr="00D12FA8">
              <w:rPr>
                <w:sz w:val="20"/>
                <w:szCs w:val="20"/>
                <w:lang w:eastAsia="en-US"/>
              </w:rPr>
              <w:t xml:space="preserve"> договоров поставки</w:t>
            </w:r>
            <w:proofErr w:type="gramStart"/>
            <w:r w:rsidRPr="00D12FA8">
              <w:rPr>
                <w:sz w:val="20"/>
                <w:szCs w:val="20"/>
                <w:lang w:eastAsia="en-US"/>
              </w:rPr>
              <w:t>.».</w:t>
            </w:r>
            <w:proofErr w:type="gramEnd"/>
          </w:p>
        </w:tc>
        <w:tc>
          <w:tcPr>
            <w:tcW w:w="4041" w:type="dxa"/>
          </w:tcPr>
          <w:p w:rsidR="00B75229" w:rsidRPr="00D12FA8" w:rsidRDefault="00B75229" w:rsidP="00D12FA8">
            <w:pPr>
              <w:spacing w:before="60" w:line="276" w:lineRule="auto"/>
              <w:jc w:val="both"/>
              <w:rPr>
                <w:sz w:val="20"/>
                <w:szCs w:val="20"/>
              </w:rPr>
            </w:pPr>
            <w:r w:rsidRPr="00D12FA8">
              <w:rPr>
                <w:sz w:val="20"/>
                <w:szCs w:val="20"/>
              </w:rPr>
              <w:lastRenderedPageBreak/>
              <w:t>Под объектом теплоснабжения необходимо понимать не только источник тепловой энергии, но и тепловые сети, тепловые пункты, которые так же передаются в аренду иногда и недобросовестным участникам рынка, поэтому надо распространить и на них представленные в статье требования.</w:t>
            </w:r>
          </w:p>
        </w:tc>
      </w:tr>
      <w:tr w:rsidR="00B75229" w:rsidRPr="00D12FA8" w:rsidTr="00B75229">
        <w:tc>
          <w:tcPr>
            <w:tcW w:w="16302" w:type="dxa"/>
            <w:gridSpan w:val="5"/>
          </w:tcPr>
          <w:p w:rsidR="00B75229" w:rsidRPr="00D12FA8" w:rsidRDefault="00B75229" w:rsidP="00D12FA8">
            <w:pPr>
              <w:shd w:val="clear" w:color="auto" w:fill="FFFFFF"/>
              <w:spacing w:before="60" w:line="276" w:lineRule="auto"/>
              <w:jc w:val="both"/>
              <w:rPr>
                <w:sz w:val="20"/>
                <w:szCs w:val="20"/>
                <w:highlight w:val="lightGray"/>
              </w:rPr>
            </w:pPr>
            <w:r w:rsidRPr="00D12FA8">
              <w:rPr>
                <w:b/>
                <w:sz w:val="20"/>
                <w:szCs w:val="20"/>
              </w:rPr>
              <w:lastRenderedPageBreak/>
              <w:t>Жилищный кодекс Российской Федерации</w:t>
            </w:r>
          </w:p>
        </w:tc>
      </w:tr>
      <w:tr w:rsidR="00D12FA8" w:rsidRPr="00D12FA8" w:rsidTr="00B75229">
        <w:tc>
          <w:tcPr>
            <w:tcW w:w="993" w:type="dxa"/>
          </w:tcPr>
          <w:p w:rsidR="00D12FA8" w:rsidRPr="00D12FA8" w:rsidRDefault="00D12FA8" w:rsidP="00D12FA8">
            <w:pPr>
              <w:spacing w:before="60" w:line="276" w:lineRule="auto"/>
              <w:rPr>
                <w:sz w:val="20"/>
                <w:szCs w:val="20"/>
              </w:rPr>
            </w:pPr>
            <w:r w:rsidRPr="00D12FA8">
              <w:rPr>
                <w:sz w:val="20"/>
                <w:szCs w:val="20"/>
              </w:rPr>
              <w:t>Ст.44 ч.2</w:t>
            </w:r>
          </w:p>
        </w:tc>
        <w:tc>
          <w:tcPr>
            <w:tcW w:w="3756" w:type="dxa"/>
          </w:tcPr>
          <w:p w:rsidR="00D12FA8" w:rsidRPr="00884030" w:rsidRDefault="00D12FA8" w:rsidP="0067364E">
            <w:pPr>
              <w:spacing w:before="60" w:line="276" w:lineRule="auto"/>
              <w:jc w:val="both"/>
              <w:rPr>
                <w:rFonts w:ascii="Calibri" w:hAnsi="Calibri"/>
                <w:sz w:val="20"/>
                <w:szCs w:val="20"/>
              </w:rPr>
            </w:pPr>
            <w:r w:rsidRPr="00884030">
              <w:rPr>
                <w:sz w:val="20"/>
                <w:szCs w:val="20"/>
              </w:rPr>
              <w:t>2. К компетенции общего собрания собственников помещений в многоквартирном доме относятся:</w:t>
            </w:r>
          </w:p>
          <w:p w:rsidR="00D12FA8" w:rsidRPr="00884030" w:rsidRDefault="00D12FA8" w:rsidP="00D12FA8">
            <w:pPr>
              <w:spacing w:before="60" w:line="276" w:lineRule="auto"/>
              <w:jc w:val="both"/>
              <w:rPr>
                <w:sz w:val="20"/>
                <w:szCs w:val="20"/>
              </w:rPr>
            </w:pPr>
            <w:r w:rsidRPr="00884030">
              <w:rPr>
                <w:sz w:val="20"/>
                <w:szCs w:val="20"/>
              </w:rPr>
              <w:t>…</w:t>
            </w:r>
          </w:p>
          <w:p w:rsidR="00D12FA8" w:rsidRPr="00884030" w:rsidRDefault="00D12FA8" w:rsidP="00884030">
            <w:pPr>
              <w:spacing w:before="60" w:line="276" w:lineRule="auto"/>
              <w:jc w:val="both"/>
              <w:rPr>
                <w:sz w:val="20"/>
                <w:szCs w:val="20"/>
              </w:rPr>
            </w:pPr>
            <w:r w:rsidRPr="00884030">
              <w:rPr>
                <w:sz w:val="20"/>
                <w:szCs w:val="20"/>
              </w:rPr>
              <w:t>5) другие вопросы, отнесенные настоящим Кодексом к компетенции общего собрания собственников помещений в многоквартирном доме.</w:t>
            </w:r>
          </w:p>
        </w:tc>
        <w:tc>
          <w:tcPr>
            <w:tcW w:w="3756" w:type="dxa"/>
          </w:tcPr>
          <w:p w:rsidR="00D12FA8" w:rsidRPr="00D12FA8" w:rsidRDefault="00D12FA8" w:rsidP="00D12FA8">
            <w:pPr>
              <w:shd w:val="clear" w:color="auto" w:fill="FFFFFF"/>
              <w:spacing w:before="60" w:line="276" w:lineRule="auto"/>
              <w:jc w:val="both"/>
              <w:rPr>
                <w:sz w:val="20"/>
                <w:szCs w:val="20"/>
                <w:highlight w:val="green"/>
              </w:rPr>
            </w:pPr>
          </w:p>
        </w:tc>
        <w:tc>
          <w:tcPr>
            <w:tcW w:w="3756" w:type="dxa"/>
          </w:tcPr>
          <w:p w:rsidR="00D12FA8" w:rsidRPr="00884030" w:rsidRDefault="00D12FA8" w:rsidP="0067364E">
            <w:pPr>
              <w:shd w:val="clear" w:color="auto" w:fill="FFFFFF"/>
              <w:spacing w:before="60" w:line="276" w:lineRule="auto"/>
              <w:jc w:val="both"/>
              <w:outlineLvl w:val="1"/>
              <w:rPr>
                <w:rFonts w:ascii="Calibri" w:hAnsi="Calibri"/>
                <w:sz w:val="20"/>
                <w:szCs w:val="20"/>
              </w:rPr>
            </w:pPr>
            <w:r w:rsidRPr="00884030">
              <w:rPr>
                <w:sz w:val="20"/>
                <w:szCs w:val="20"/>
              </w:rPr>
              <w:t>2. К компетенции общего собрания собственников помещений в многоквартирном доме относятся:</w:t>
            </w:r>
          </w:p>
          <w:p w:rsidR="00D12FA8" w:rsidRPr="00884030" w:rsidRDefault="00D12FA8" w:rsidP="00D12FA8">
            <w:pPr>
              <w:shd w:val="clear" w:color="auto" w:fill="FFFFFF"/>
              <w:spacing w:before="60" w:line="276" w:lineRule="auto"/>
              <w:jc w:val="both"/>
              <w:outlineLvl w:val="1"/>
              <w:rPr>
                <w:sz w:val="20"/>
                <w:szCs w:val="20"/>
              </w:rPr>
            </w:pPr>
            <w:r w:rsidRPr="00884030">
              <w:rPr>
                <w:sz w:val="20"/>
                <w:szCs w:val="20"/>
              </w:rPr>
              <w:t>…</w:t>
            </w:r>
          </w:p>
          <w:p w:rsidR="00D12FA8" w:rsidRPr="00884030" w:rsidRDefault="00D12FA8" w:rsidP="00D12FA8">
            <w:pPr>
              <w:shd w:val="clear" w:color="auto" w:fill="FFFFFF"/>
              <w:spacing w:before="60" w:line="276" w:lineRule="auto"/>
              <w:jc w:val="both"/>
              <w:outlineLvl w:val="1"/>
              <w:rPr>
                <w:b/>
                <w:sz w:val="20"/>
                <w:szCs w:val="20"/>
              </w:rPr>
            </w:pPr>
            <w:r w:rsidRPr="00884030">
              <w:rPr>
                <w:b/>
                <w:sz w:val="20"/>
                <w:szCs w:val="20"/>
                <w:highlight w:val="yellow"/>
              </w:rPr>
              <w:t>5) Принятие решений о выборе способа расчетов за потребленные коммунальные услуги, в том числе потребляемые при использовании общего имущества, непосредственно с РСО;</w:t>
            </w:r>
          </w:p>
          <w:p w:rsidR="00D12FA8" w:rsidRPr="00D12FA8" w:rsidRDefault="00D12FA8" w:rsidP="00D12FA8">
            <w:pPr>
              <w:autoSpaceDE w:val="0"/>
              <w:autoSpaceDN w:val="0"/>
              <w:adjustRightInd w:val="0"/>
              <w:spacing w:before="60" w:line="276" w:lineRule="auto"/>
              <w:jc w:val="both"/>
              <w:rPr>
                <w:b/>
                <w:sz w:val="20"/>
                <w:szCs w:val="20"/>
                <w:highlight w:val="yellow"/>
              </w:rPr>
            </w:pPr>
            <w:r w:rsidRPr="00884030">
              <w:rPr>
                <w:sz w:val="20"/>
                <w:szCs w:val="20"/>
              </w:rPr>
              <w:t>6) другие вопросы, отнесенные настоящим Кодексом к компетенции общего собрания собственников помещений в многоквартирном доме.</w:t>
            </w:r>
          </w:p>
        </w:tc>
        <w:tc>
          <w:tcPr>
            <w:tcW w:w="4041" w:type="dxa"/>
          </w:tcPr>
          <w:p w:rsidR="00D12FA8" w:rsidRPr="00884030" w:rsidRDefault="00D12FA8" w:rsidP="0067364E">
            <w:pPr>
              <w:autoSpaceDE w:val="0"/>
              <w:autoSpaceDN w:val="0"/>
              <w:adjustRightInd w:val="0"/>
              <w:spacing w:before="60" w:line="276" w:lineRule="auto"/>
              <w:jc w:val="both"/>
              <w:rPr>
                <w:rFonts w:ascii="Calibri" w:hAnsi="Calibri"/>
                <w:sz w:val="20"/>
                <w:szCs w:val="20"/>
              </w:rPr>
            </w:pPr>
            <w:r w:rsidRPr="00884030">
              <w:rPr>
                <w:sz w:val="20"/>
                <w:szCs w:val="20"/>
              </w:rPr>
              <w:t>Поправки необходимы для осуществления возможности выставления платежных документов (квитанций) на оплату коммунальных услуг жильцам непосредственно ресурсоснабжающими организациями, минуя посредников в лице управляющих компаний, если граждане приняли такое решение на общем собрании собственников</w:t>
            </w:r>
          </w:p>
          <w:p w:rsidR="00D12FA8" w:rsidRPr="00884030" w:rsidRDefault="00D12FA8" w:rsidP="00D12FA8">
            <w:pPr>
              <w:autoSpaceDE w:val="0"/>
              <w:autoSpaceDN w:val="0"/>
              <w:adjustRightInd w:val="0"/>
              <w:spacing w:before="60" w:line="276" w:lineRule="auto"/>
              <w:jc w:val="both"/>
              <w:rPr>
                <w:sz w:val="20"/>
                <w:szCs w:val="20"/>
              </w:rPr>
            </w:pPr>
            <w:r w:rsidRPr="00884030">
              <w:rPr>
                <w:sz w:val="20"/>
                <w:szCs w:val="20"/>
              </w:rPr>
              <w:t xml:space="preserve">Выставление квитанций напрямую потребителям коммунальных услуг и, соответственно, оплата услуг непосредственно </w:t>
            </w:r>
            <w:proofErr w:type="spellStart"/>
            <w:r w:rsidRPr="00884030">
              <w:rPr>
                <w:sz w:val="20"/>
                <w:szCs w:val="20"/>
              </w:rPr>
              <w:t>ресурсоснабжающим</w:t>
            </w:r>
            <w:proofErr w:type="spellEnd"/>
            <w:r w:rsidRPr="00884030">
              <w:rPr>
                <w:sz w:val="20"/>
                <w:szCs w:val="20"/>
              </w:rPr>
              <w:t xml:space="preserve"> организациям позволит устранить проблемы неплатежей, связанных с неисполнением посредниками – управляющими компаниями своих обязательство по расчету за поставленные ресурсы.</w:t>
            </w:r>
          </w:p>
          <w:p w:rsidR="00D12FA8" w:rsidRPr="00D12FA8" w:rsidRDefault="00D12FA8" w:rsidP="00D12FA8">
            <w:pPr>
              <w:autoSpaceDE w:val="0"/>
              <w:autoSpaceDN w:val="0"/>
              <w:adjustRightInd w:val="0"/>
              <w:spacing w:before="60" w:line="276" w:lineRule="auto"/>
              <w:jc w:val="both"/>
              <w:rPr>
                <w:sz w:val="20"/>
                <w:szCs w:val="20"/>
              </w:rPr>
            </w:pPr>
            <w:r w:rsidRPr="00884030">
              <w:rPr>
                <w:sz w:val="20"/>
                <w:szCs w:val="20"/>
              </w:rPr>
              <w:t xml:space="preserve">Действующей редакцией предусмотрено право собственников и нанимателей вносить плату РСО исключительно за жилые (нежилые) помещения,  право внесения  платы за коммунальные услуги, потребленные при использовании общего имущества в МКД (далее ОДН), исключается.  Поскольку плата за жилое (нежилое) помещение и общее имущество две неразделимые обязанности собственника или нанимателя, </w:t>
            </w:r>
            <w:proofErr w:type="gramStart"/>
            <w:r w:rsidRPr="00884030">
              <w:rPr>
                <w:sz w:val="20"/>
                <w:szCs w:val="20"/>
              </w:rPr>
              <w:t>ресурс</w:t>
            </w:r>
            <w:proofErr w:type="gramEnd"/>
            <w:r w:rsidRPr="00884030">
              <w:rPr>
                <w:sz w:val="20"/>
                <w:szCs w:val="20"/>
              </w:rPr>
              <w:t xml:space="preserve"> потребляемый при этом один, то разделять возможность оплаты за жилое (нежилое) помещение и общее имущество не целесообразно.</w:t>
            </w:r>
          </w:p>
        </w:tc>
      </w:tr>
      <w:tr w:rsidR="00D04553" w:rsidRPr="00D12FA8" w:rsidTr="00B75229">
        <w:tc>
          <w:tcPr>
            <w:tcW w:w="993" w:type="dxa"/>
          </w:tcPr>
          <w:p w:rsidR="00D04553" w:rsidRPr="00D12FA8" w:rsidRDefault="00187E7E" w:rsidP="00D12FA8">
            <w:pPr>
              <w:spacing w:before="60" w:line="276" w:lineRule="auto"/>
              <w:rPr>
                <w:sz w:val="20"/>
                <w:szCs w:val="20"/>
              </w:rPr>
            </w:pPr>
            <w:r w:rsidRPr="00D12FA8">
              <w:rPr>
                <w:sz w:val="20"/>
                <w:szCs w:val="20"/>
              </w:rPr>
              <w:t>Ст.155 ч.6.3</w:t>
            </w:r>
          </w:p>
        </w:tc>
        <w:tc>
          <w:tcPr>
            <w:tcW w:w="3756" w:type="dxa"/>
          </w:tcPr>
          <w:p w:rsidR="00D04553" w:rsidRPr="00D12FA8" w:rsidRDefault="00D04553" w:rsidP="00D12FA8">
            <w:pPr>
              <w:autoSpaceDE w:val="0"/>
              <w:autoSpaceDN w:val="0"/>
              <w:adjustRightInd w:val="0"/>
              <w:spacing w:before="60" w:line="276" w:lineRule="auto"/>
              <w:jc w:val="both"/>
              <w:rPr>
                <w:b/>
                <w:sz w:val="20"/>
                <w:szCs w:val="20"/>
                <w:highlight w:val="green"/>
              </w:rPr>
            </w:pPr>
            <w:r w:rsidRPr="00D12FA8">
              <w:rPr>
                <w:b/>
                <w:sz w:val="20"/>
                <w:szCs w:val="20"/>
                <w:highlight w:val="yellow"/>
              </w:rPr>
              <w:t xml:space="preserve">6.3. </w:t>
            </w:r>
            <w:proofErr w:type="gramStart"/>
            <w:r w:rsidRPr="00D12FA8">
              <w:rPr>
                <w:b/>
                <w:sz w:val="20"/>
                <w:szCs w:val="20"/>
                <w:highlight w:val="yellow"/>
              </w:rPr>
              <w:t xml:space="preserve">На основании решения общего собрания членов товарищества </w:t>
            </w:r>
            <w:r w:rsidRPr="00D12FA8">
              <w:rPr>
                <w:b/>
                <w:sz w:val="20"/>
                <w:szCs w:val="20"/>
                <w:highlight w:val="yellow"/>
              </w:rPr>
              <w:lastRenderedPageBreak/>
              <w:t>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w:t>
            </w:r>
            <w:proofErr w:type="gramEnd"/>
            <w:r w:rsidRPr="00D12FA8">
              <w:rPr>
                <w:b/>
                <w:sz w:val="20"/>
                <w:szCs w:val="20"/>
                <w:highlight w:val="yellow"/>
              </w:rPr>
              <w:t xml:space="preserve"> имущества в многоквартирном доме) </w:t>
            </w:r>
            <w:proofErr w:type="spellStart"/>
            <w:r w:rsidRPr="00D12FA8">
              <w:rPr>
                <w:b/>
                <w:sz w:val="20"/>
                <w:szCs w:val="20"/>
                <w:highlight w:val="yellow"/>
              </w:rPr>
              <w:t>ресурсоснабжающим</w:t>
            </w:r>
            <w:proofErr w:type="spellEnd"/>
            <w:r w:rsidRPr="00D12FA8">
              <w:rPr>
                <w:b/>
                <w:sz w:val="20"/>
                <w:szCs w:val="20"/>
                <w:highlight w:val="yellow"/>
              </w:rPr>
              <w:t xml:space="preserve"> организациям. </w:t>
            </w:r>
            <w:proofErr w:type="gramStart"/>
            <w:r w:rsidRPr="00D12FA8">
              <w:rPr>
                <w:b/>
                <w:sz w:val="20"/>
                <w:szCs w:val="20"/>
                <w:highlight w:val="yellow"/>
              </w:rPr>
              <w:t xml:space="preserve">При этом внесение платы за коммунальные услуги </w:t>
            </w:r>
            <w:proofErr w:type="spellStart"/>
            <w:r w:rsidRPr="00D12FA8">
              <w:rPr>
                <w:b/>
                <w:sz w:val="20"/>
                <w:szCs w:val="20"/>
                <w:highlight w:val="yellow"/>
              </w:rPr>
              <w:t>ресурсоснабжающим</w:t>
            </w:r>
            <w:proofErr w:type="spellEnd"/>
            <w:r w:rsidRPr="00D12FA8">
              <w:rPr>
                <w:b/>
                <w:sz w:val="20"/>
                <w:szCs w:val="20"/>
                <w:highlight w:val="yellow"/>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w:t>
            </w:r>
            <w:proofErr w:type="gramEnd"/>
            <w:r w:rsidRPr="00D12FA8">
              <w:rPr>
                <w:b/>
                <w:sz w:val="20"/>
                <w:szCs w:val="20"/>
                <w:highlight w:val="yellow"/>
              </w:rPr>
              <w:t xml:space="preserve"> такими собственниками и нанимателями за предоставление коммунальных услуг надлежащего </w:t>
            </w:r>
            <w:r w:rsidRPr="00D12FA8">
              <w:rPr>
                <w:b/>
                <w:sz w:val="20"/>
                <w:szCs w:val="20"/>
                <w:highlight w:val="yellow"/>
              </w:rPr>
              <w:lastRenderedPageBreak/>
              <w:t>качества.</w:t>
            </w:r>
          </w:p>
        </w:tc>
        <w:tc>
          <w:tcPr>
            <w:tcW w:w="3756" w:type="dxa"/>
          </w:tcPr>
          <w:p w:rsidR="00D04553" w:rsidRPr="00D12FA8" w:rsidRDefault="00D04553" w:rsidP="00D12FA8">
            <w:pPr>
              <w:shd w:val="clear" w:color="auto" w:fill="FFFFFF"/>
              <w:spacing w:before="60" w:line="276" w:lineRule="auto"/>
              <w:jc w:val="both"/>
              <w:rPr>
                <w:sz w:val="20"/>
                <w:szCs w:val="20"/>
                <w:highlight w:val="green"/>
              </w:rPr>
            </w:pPr>
          </w:p>
        </w:tc>
        <w:tc>
          <w:tcPr>
            <w:tcW w:w="3756" w:type="dxa"/>
          </w:tcPr>
          <w:p w:rsidR="00D04553" w:rsidRPr="00D12FA8" w:rsidRDefault="00D04553" w:rsidP="00D12FA8">
            <w:pPr>
              <w:autoSpaceDE w:val="0"/>
              <w:autoSpaceDN w:val="0"/>
              <w:adjustRightInd w:val="0"/>
              <w:spacing w:before="60" w:line="276" w:lineRule="auto"/>
              <w:jc w:val="both"/>
              <w:rPr>
                <w:b/>
                <w:sz w:val="20"/>
                <w:szCs w:val="20"/>
                <w:highlight w:val="yellow"/>
              </w:rPr>
            </w:pPr>
            <w:r w:rsidRPr="00D12FA8">
              <w:rPr>
                <w:b/>
                <w:sz w:val="20"/>
                <w:szCs w:val="20"/>
                <w:highlight w:val="yellow"/>
              </w:rPr>
              <w:t xml:space="preserve">6.3. </w:t>
            </w:r>
            <w:proofErr w:type="gramStart"/>
            <w:r w:rsidR="00D9061C" w:rsidRPr="00D9061C">
              <w:rPr>
                <w:b/>
                <w:sz w:val="20"/>
                <w:szCs w:val="20"/>
                <w:highlight w:val="yellow"/>
              </w:rPr>
              <w:t xml:space="preserve">В случае заключения товариществом собственников жилья </w:t>
            </w:r>
            <w:r w:rsidR="00D9061C" w:rsidRPr="00D9061C">
              <w:rPr>
                <w:b/>
                <w:sz w:val="20"/>
                <w:szCs w:val="20"/>
                <w:highlight w:val="yellow"/>
              </w:rPr>
              <w:lastRenderedPageBreak/>
              <w:t xml:space="preserve">либо жилищным кооперативом или иным специализированным потребительским кооперативом договора управления многоквартирным домом </w:t>
            </w:r>
            <w:r w:rsidR="00D9061C">
              <w:rPr>
                <w:b/>
                <w:sz w:val="20"/>
                <w:szCs w:val="20"/>
                <w:highlight w:val="yellow"/>
              </w:rPr>
              <w:t>п</w:t>
            </w:r>
            <w:r w:rsidRPr="00D12FA8">
              <w:rPr>
                <w:b/>
                <w:sz w:val="20"/>
                <w:szCs w:val="20"/>
                <w:highlight w:val="yellow"/>
              </w:rPr>
              <w:t xml:space="preserve">ри наличии согласия </w:t>
            </w:r>
            <w:proofErr w:type="spellStart"/>
            <w:r w:rsidRPr="00D12FA8">
              <w:rPr>
                <w:b/>
                <w:sz w:val="20"/>
                <w:szCs w:val="20"/>
                <w:highlight w:val="yellow"/>
              </w:rPr>
              <w:t>ресурсоснабжающих</w:t>
            </w:r>
            <w:proofErr w:type="spellEnd"/>
            <w:r w:rsidRPr="00D12FA8">
              <w:rPr>
                <w:b/>
                <w:sz w:val="20"/>
                <w:szCs w:val="20"/>
                <w:highlight w:val="yellow"/>
              </w:rPr>
              <w:t xml:space="preserve"> организаций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w:t>
            </w:r>
            <w:r w:rsidR="00CC35DF" w:rsidRPr="00884030">
              <w:rPr>
                <w:b/>
                <w:sz w:val="20"/>
                <w:szCs w:val="20"/>
                <w:highlight w:val="yellow"/>
              </w:rPr>
              <w:t xml:space="preserve">производить расчеты и (или) </w:t>
            </w:r>
            <w:r w:rsidRPr="00D12FA8">
              <w:rPr>
                <w:b/>
                <w:sz w:val="20"/>
                <w:szCs w:val="20"/>
                <w:highlight w:val="yellow"/>
              </w:rPr>
              <w:t>вносить плату за все или некоторые</w:t>
            </w:r>
            <w:proofErr w:type="gramEnd"/>
            <w:r w:rsidRPr="00D12FA8">
              <w:rPr>
                <w:b/>
                <w:sz w:val="20"/>
                <w:szCs w:val="20"/>
                <w:highlight w:val="yellow"/>
              </w:rPr>
              <w:t xml:space="preserve"> коммунальные услуги</w:t>
            </w:r>
            <w:r w:rsidR="00CC35DF" w:rsidRPr="00D12FA8">
              <w:rPr>
                <w:b/>
                <w:sz w:val="20"/>
                <w:szCs w:val="20"/>
                <w:highlight w:val="yellow"/>
              </w:rPr>
              <w:t>, потребляемые в жилом или нежилом помещении, а также</w:t>
            </w:r>
            <w:r w:rsidRPr="00D12FA8">
              <w:rPr>
                <w:b/>
                <w:sz w:val="20"/>
                <w:szCs w:val="20"/>
                <w:highlight w:val="yellow"/>
              </w:rPr>
              <w:t xml:space="preserve"> коммунальные услуги, потребляемые при использовании общего имущества в многоквартирном доме</w:t>
            </w:r>
            <w:r w:rsidR="00CC35DF" w:rsidRPr="00D12FA8">
              <w:rPr>
                <w:b/>
                <w:sz w:val="20"/>
                <w:szCs w:val="20"/>
                <w:highlight w:val="yellow"/>
              </w:rPr>
              <w:t>,</w:t>
            </w:r>
            <w:r w:rsidRPr="00D12FA8">
              <w:rPr>
                <w:b/>
                <w:sz w:val="20"/>
                <w:szCs w:val="20"/>
                <w:highlight w:val="yellow"/>
              </w:rPr>
              <w:t xml:space="preserve"> </w:t>
            </w:r>
            <w:r w:rsidR="00CC35DF" w:rsidRPr="00884030">
              <w:rPr>
                <w:b/>
                <w:sz w:val="20"/>
                <w:szCs w:val="20"/>
                <w:highlight w:val="yellow"/>
              </w:rPr>
              <w:t xml:space="preserve">непосредственно </w:t>
            </w:r>
            <w:proofErr w:type="spellStart"/>
            <w:r w:rsidRPr="00D12FA8">
              <w:rPr>
                <w:b/>
                <w:sz w:val="20"/>
                <w:szCs w:val="20"/>
                <w:highlight w:val="yellow"/>
              </w:rPr>
              <w:t>ресурсоснабжающим</w:t>
            </w:r>
            <w:proofErr w:type="spellEnd"/>
            <w:r w:rsidRPr="00D12FA8">
              <w:rPr>
                <w:b/>
                <w:sz w:val="20"/>
                <w:szCs w:val="20"/>
                <w:highlight w:val="yellow"/>
              </w:rPr>
              <w:t xml:space="preserve"> организациям. </w:t>
            </w:r>
            <w:proofErr w:type="gramStart"/>
            <w:r w:rsidRPr="00D12FA8">
              <w:rPr>
                <w:b/>
                <w:sz w:val="20"/>
                <w:szCs w:val="20"/>
                <w:highlight w:val="yellow"/>
              </w:rPr>
              <w:t xml:space="preserve">При этом внесение платы за коммунальные услуги </w:t>
            </w:r>
            <w:proofErr w:type="spellStart"/>
            <w:r w:rsidRPr="00D12FA8">
              <w:rPr>
                <w:b/>
                <w:sz w:val="20"/>
                <w:szCs w:val="20"/>
                <w:highlight w:val="yellow"/>
              </w:rPr>
              <w:t>ресурсоснабжающим</w:t>
            </w:r>
            <w:proofErr w:type="spellEnd"/>
            <w:r w:rsidRPr="00D12FA8">
              <w:rPr>
                <w:b/>
                <w:sz w:val="20"/>
                <w:szCs w:val="20"/>
                <w:highlight w:val="yellow"/>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w:t>
            </w:r>
            <w:r w:rsidRPr="00D12FA8">
              <w:rPr>
                <w:b/>
                <w:sz w:val="20"/>
                <w:szCs w:val="20"/>
                <w:highlight w:val="yellow"/>
              </w:rPr>
              <w:lastRenderedPageBreak/>
              <w:t>кооперативом, которые отвечают перед</w:t>
            </w:r>
            <w:proofErr w:type="gramEnd"/>
            <w:r w:rsidRPr="00D12FA8">
              <w:rPr>
                <w:b/>
                <w:sz w:val="20"/>
                <w:szCs w:val="20"/>
                <w:highlight w:val="yellow"/>
              </w:rPr>
              <w:t xml:space="preserve"> такими собственниками и нанимателями за предоставление коммунальных услуг надлежащего качества.</w:t>
            </w:r>
          </w:p>
          <w:p w:rsidR="00D04553" w:rsidRPr="00D12FA8" w:rsidRDefault="00D04553" w:rsidP="00D12FA8">
            <w:pPr>
              <w:autoSpaceDE w:val="0"/>
              <w:autoSpaceDN w:val="0"/>
              <w:adjustRightInd w:val="0"/>
              <w:spacing w:before="60" w:line="276" w:lineRule="auto"/>
              <w:jc w:val="both"/>
              <w:rPr>
                <w:b/>
                <w:sz w:val="20"/>
                <w:szCs w:val="20"/>
                <w:highlight w:val="yellow"/>
              </w:rPr>
            </w:pPr>
            <w:r w:rsidRPr="00D12FA8">
              <w:rPr>
                <w:b/>
                <w:sz w:val="20"/>
                <w:szCs w:val="20"/>
                <w:highlight w:val="yellow"/>
              </w:rPr>
              <w:t xml:space="preserve">В этом случае информация, необходимая для проведения начислений за коммунальные услуги, предоставляется </w:t>
            </w:r>
            <w:proofErr w:type="spellStart"/>
            <w:r w:rsidRPr="00D12FA8">
              <w:rPr>
                <w:b/>
                <w:sz w:val="20"/>
                <w:szCs w:val="20"/>
                <w:highlight w:val="yellow"/>
              </w:rPr>
              <w:t>ресурсоснабжающей</w:t>
            </w:r>
            <w:proofErr w:type="spellEnd"/>
            <w:r w:rsidRPr="00D12FA8">
              <w:rPr>
                <w:b/>
                <w:sz w:val="20"/>
                <w:szCs w:val="20"/>
                <w:highlight w:val="yellow"/>
              </w:rPr>
              <w:t xml:space="preserve"> организации безвозмездно.</w:t>
            </w:r>
          </w:p>
          <w:p w:rsidR="00D04553" w:rsidRPr="00D12FA8" w:rsidRDefault="00D04553" w:rsidP="00D12FA8">
            <w:pPr>
              <w:autoSpaceDE w:val="0"/>
              <w:autoSpaceDN w:val="0"/>
              <w:adjustRightInd w:val="0"/>
              <w:spacing w:before="60" w:line="276" w:lineRule="auto"/>
              <w:jc w:val="both"/>
              <w:rPr>
                <w:sz w:val="20"/>
                <w:szCs w:val="20"/>
                <w:highlight w:val="green"/>
              </w:rPr>
            </w:pPr>
            <w:proofErr w:type="gramStart"/>
            <w:r w:rsidRPr="00D12FA8">
              <w:rPr>
                <w:b/>
                <w:sz w:val="20"/>
                <w:szCs w:val="20"/>
                <w:highlight w:val="yellow"/>
              </w:rP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товариществу собственников жилья либо жилищному кооперативу или иному</w:t>
            </w:r>
            <w:proofErr w:type="gramEnd"/>
            <w:r w:rsidRPr="00D12FA8">
              <w:rPr>
                <w:b/>
                <w:sz w:val="20"/>
                <w:szCs w:val="20"/>
                <w:highlight w:val="yellow"/>
              </w:rPr>
              <w:t xml:space="preserve"> специализированному потребительскому кооперативу.</w:t>
            </w:r>
          </w:p>
        </w:tc>
        <w:tc>
          <w:tcPr>
            <w:tcW w:w="4041" w:type="dxa"/>
          </w:tcPr>
          <w:p w:rsidR="00D04553" w:rsidRPr="00D12FA8" w:rsidRDefault="00D04553" w:rsidP="00D12FA8">
            <w:pPr>
              <w:autoSpaceDE w:val="0"/>
              <w:autoSpaceDN w:val="0"/>
              <w:adjustRightInd w:val="0"/>
              <w:spacing w:before="60" w:line="276" w:lineRule="auto"/>
              <w:jc w:val="both"/>
              <w:rPr>
                <w:sz w:val="20"/>
                <w:szCs w:val="20"/>
              </w:rPr>
            </w:pPr>
            <w:r w:rsidRPr="00D12FA8">
              <w:rPr>
                <w:sz w:val="20"/>
                <w:szCs w:val="20"/>
              </w:rPr>
              <w:lastRenderedPageBreak/>
              <w:t xml:space="preserve">Закрепить за Ресурсоснабжающими организациями первоочередное право (но не </w:t>
            </w:r>
            <w:r w:rsidRPr="00D12FA8">
              <w:rPr>
                <w:sz w:val="20"/>
                <w:szCs w:val="20"/>
              </w:rPr>
              <w:lastRenderedPageBreak/>
              <w:t xml:space="preserve">обязанности) производить расчеты (начисление и сбор платежей) непосредственно с собственниками помещений в многоквартирных жилых домах, включая расчеты за ОДН. </w:t>
            </w:r>
          </w:p>
          <w:p w:rsidR="00D04553" w:rsidRDefault="00D04553" w:rsidP="00D12FA8">
            <w:pPr>
              <w:autoSpaceDE w:val="0"/>
              <w:autoSpaceDN w:val="0"/>
              <w:adjustRightInd w:val="0"/>
              <w:spacing w:before="60" w:line="276" w:lineRule="auto"/>
              <w:jc w:val="both"/>
              <w:rPr>
                <w:sz w:val="20"/>
                <w:szCs w:val="20"/>
              </w:rPr>
            </w:pPr>
            <w:r w:rsidRPr="00D12FA8">
              <w:rPr>
                <w:sz w:val="20"/>
                <w:szCs w:val="20"/>
              </w:rPr>
              <w:t>Предусмотреть обязанность исполнителей коммунальных услуг, собственников жилых домов по безвозмездному предоставлению в определенный срок информации о площадях жилых, нежилых, общедомовых помещений, количеству проживающих, о показаниях приборов учета, а также ответственность за ненадлежащее исполнение указанных обязанностей.</w:t>
            </w:r>
          </w:p>
          <w:p w:rsidR="00084F98" w:rsidRPr="00D12FA8" w:rsidRDefault="00084F98" w:rsidP="00D12FA8">
            <w:pPr>
              <w:autoSpaceDE w:val="0"/>
              <w:autoSpaceDN w:val="0"/>
              <w:adjustRightInd w:val="0"/>
              <w:spacing w:before="60" w:line="276" w:lineRule="auto"/>
              <w:jc w:val="both"/>
              <w:rPr>
                <w:sz w:val="20"/>
                <w:szCs w:val="20"/>
              </w:rPr>
            </w:pPr>
            <w:r w:rsidRPr="00D20E68">
              <w:rPr>
                <w:rFonts w:ascii="Arial" w:hAnsi="Arial" w:cs="Arial"/>
                <w:sz w:val="20"/>
                <w:szCs w:val="20"/>
                <w:highlight w:val="red"/>
              </w:rPr>
              <w:t xml:space="preserve"> </w:t>
            </w:r>
            <w:r>
              <w:rPr>
                <w:rFonts w:ascii="Arial" w:hAnsi="Arial" w:cs="Arial"/>
                <w:sz w:val="20"/>
                <w:szCs w:val="20"/>
                <w:highlight w:val="red"/>
              </w:rPr>
              <w:t xml:space="preserve">(в связи с этим </w:t>
            </w:r>
            <w:r w:rsidRPr="00D20E68">
              <w:rPr>
                <w:rFonts w:ascii="Arial" w:hAnsi="Arial" w:cs="Arial"/>
                <w:sz w:val="20"/>
                <w:szCs w:val="20"/>
                <w:highlight w:val="red"/>
              </w:rPr>
              <w:t>необходимо внести изменения в ПП РФ № 124 п.</w:t>
            </w:r>
            <w:r>
              <w:rPr>
                <w:rFonts w:ascii="Arial" w:hAnsi="Arial" w:cs="Arial"/>
                <w:sz w:val="20"/>
                <w:szCs w:val="20"/>
                <w:highlight w:val="red"/>
              </w:rPr>
              <w:t>17з) и п.27.1</w:t>
            </w:r>
            <w:r w:rsidRPr="00D20E68">
              <w:rPr>
                <w:rFonts w:ascii="Arial" w:hAnsi="Arial" w:cs="Arial"/>
                <w:sz w:val="20"/>
                <w:szCs w:val="20"/>
                <w:highlight w:val="red"/>
              </w:rPr>
              <w:t>)</w:t>
            </w:r>
          </w:p>
        </w:tc>
      </w:tr>
      <w:tr w:rsidR="00D12FA8" w:rsidRPr="00D12FA8" w:rsidTr="00B75229">
        <w:tc>
          <w:tcPr>
            <w:tcW w:w="993" w:type="dxa"/>
          </w:tcPr>
          <w:p w:rsidR="00D12FA8" w:rsidRPr="00D12FA8" w:rsidRDefault="00D12FA8" w:rsidP="00D12FA8">
            <w:pPr>
              <w:spacing w:before="60" w:line="276" w:lineRule="auto"/>
              <w:rPr>
                <w:sz w:val="20"/>
                <w:szCs w:val="20"/>
              </w:rPr>
            </w:pPr>
            <w:r w:rsidRPr="00D12FA8">
              <w:rPr>
                <w:sz w:val="20"/>
                <w:szCs w:val="20"/>
              </w:rPr>
              <w:lastRenderedPageBreak/>
              <w:t>Ст.155 ч.7.1.</w:t>
            </w:r>
          </w:p>
        </w:tc>
        <w:tc>
          <w:tcPr>
            <w:tcW w:w="3756" w:type="dxa"/>
          </w:tcPr>
          <w:p w:rsidR="00D12FA8" w:rsidRPr="00D12FA8" w:rsidRDefault="00D12FA8" w:rsidP="00884030">
            <w:pPr>
              <w:spacing w:before="60" w:line="276" w:lineRule="auto"/>
              <w:jc w:val="both"/>
              <w:rPr>
                <w:rFonts w:ascii="Calibri" w:hAnsi="Calibri"/>
                <w:sz w:val="20"/>
                <w:szCs w:val="20"/>
              </w:rPr>
            </w:pPr>
            <w:r w:rsidRPr="00D12FA8">
              <w:rPr>
                <w:sz w:val="20"/>
                <w:szCs w:val="20"/>
              </w:rPr>
              <w:t xml:space="preserve">7.1. </w:t>
            </w:r>
            <w:proofErr w:type="gramStart"/>
            <w:r w:rsidRPr="00D12FA8">
              <w:rPr>
                <w:sz w:val="20"/>
                <w:szCs w:val="20"/>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w:t>
            </w:r>
            <w:r w:rsidRPr="00D12FA8">
              <w:rPr>
                <w:b/>
                <w:sz w:val="20"/>
                <w:szCs w:val="20"/>
                <w:highlight w:val="yellow"/>
              </w:rPr>
              <w:lastRenderedPageBreak/>
              <w:t>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w:t>
            </w:r>
            <w:r w:rsidRPr="00D12FA8">
              <w:rPr>
                <w:sz w:val="20"/>
                <w:szCs w:val="20"/>
                <w:highlight w:val="yellow"/>
              </w:rPr>
              <w:t xml:space="preserve"> </w:t>
            </w:r>
            <w:proofErr w:type="spellStart"/>
            <w:r w:rsidRPr="00D12FA8">
              <w:rPr>
                <w:sz w:val="20"/>
                <w:szCs w:val="20"/>
              </w:rPr>
              <w:t>ресурсоснабжающим</w:t>
            </w:r>
            <w:proofErr w:type="spellEnd"/>
            <w:r w:rsidRPr="00D12FA8">
              <w:rPr>
                <w:sz w:val="20"/>
                <w:szCs w:val="20"/>
              </w:rPr>
              <w:t xml:space="preserve"> организациям.</w:t>
            </w:r>
            <w:proofErr w:type="gramEnd"/>
            <w:r w:rsidRPr="00D12FA8">
              <w:rPr>
                <w:sz w:val="20"/>
                <w:szCs w:val="20"/>
              </w:rPr>
              <w:t xml:space="preserve"> </w:t>
            </w:r>
            <w:proofErr w:type="gramStart"/>
            <w:r w:rsidRPr="00D12FA8">
              <w:rPr>
                <w:sz w:val="20"/>
                <w:szCs w:val="20"/>
              </w:rPr>
              <w:t xml:space="preserve">При этом внесение платы за коммунальные услуги </w:t>
            </w:r>
            <w:proofErr w:type="spellStart"/>
            <w:r w:rsidRPr="00D12FA8">
              <w:rPr>
                <w:sz w:val="20"/>
                <w:szCs w:val="20"/>
              </w:rPr>
              <w:t>ресурсоснабжающим</w:t>
            </w:r>
            <w:proofErr w:type="spellEnd"/>
            <w:r w:rsidRPr="00D12FA8">
              <w:rPr>
                <w:sz w:val="20"/>
                <w:szCs w:val="20"/>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D12FA8">
              <w:rPr>
                <w:sz w:val="20"/>
                <w:szCs w:val="20"/>
              </w:rPr>
              <w:t xml:space="preserve"> качества.</w:t>
            </w:r>
          </w:p>
        </w:tc>
        <w:tc>
          <w:tcPr>
            <w:tcW w:w="3756" w:type="dxa"/>
          </w:tcPr>
          <w:p w:rsidR="00D12FA8" w:rsidRPr="00D12FA8" w:rsidRDefault="00D12FA8" w:rsidP="00D12FA8">
            <w:pPr>
              <w:shd w:val="clear" w:color="auto" w:fill="FFFFFF"/>
              <w:spacing w:before="60" w:line="276" w:lineRule="auto"/>
              <w:jc w:val="both"/>
              <w:rPr>
                <w:sz w:val="20"/>
                <w:szCs w:val="20"/>
              </w:rPr>
            </w:pPr>
          </w:p>
        </w:tc>
        <w:tc>
          <w:tcPr>
            <w:tcW w:w="3756" w:type="dxa"/>
          </w:tcPr>
          <w:p w:rsidR="00D12FA8" w:rsidRPr="00D12FA8" w:rsidRDefault="00D12FA8" w:rsidP="00884030">
            <w:pPr>
              <w:shd w:val="clear" w:color="auto" w:fill="FFFFFF"/>
              <w:spacing w:before="60" w:line="276" w:lineRule="auto"/>
              <w:jc w:val="both"/>
              <w:outlineLvl w:val="1"/>
              <w:rPr>
                <w:rFonts w:ascii="Calibri" w:hAnsi="Calibri"/>
                <w:sz w:val="20"/>
                <w:szCs w:val="20"/>
              </w:rPr>
            </w:pPr>
            <w:r w:rsidRPr="00D12FA8">
              <w:rPr>
                <w:sz w:val="20"/>
                <w:szCs w:val="20"/>
              </w:rPr>
              <w:t xml:space="preserve">7.1. </w:t>
            </w:r>
            <w:proofErr w:type="gramStart"/>
            <w:r w:rsidRPr="00D12FA8">
              <w:rPr>
                <w:sz w:val="20"/>
                <w:szCs w:val="20"/>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w:t>
            </w:r>
            <w:r w:rsidRPr="00D12FA8">
              <w:rPr>
                <w:b/>
                <w:sz w:val="20"/>
                <w:szCs w:val="20"/>
                <w:highlight w:val="yellow"/>
              </w:rPr>
              <w:lastRenderedPageBreak/>
              <w:t>производить расчеты и (или) вносить плату за все или некоторые коммунальные услуги, в т.ч. потребляемые при использовании общего имущества в многоквартирном доме</w:t>
            </w:r>
            <w:proofErr w:type="gramEnd"/>
            <w:r w:rsidRPr="00D12FA8">
              <w:rPr>
                <w:b/>
                <w:sz w:val="20"/>
                <w:szCs w:val="20"/>
                <w:highlight w:val="yellow"/>
              </w:rPr>
              <w:t>, непосредственно</w:t>
            </w:r>
            <w:r w:rsidRPr="00D12FA8">
              <w:rPr>
                <w:sz w:val="20"/>
                <w:szCs w:val="20"/>
              </w:rPr>
              <w:t xml:space="preserve"> </w:t>
            </w:r>
            <w:proofErr w:type="spellStart"/>
            <w:r w:rsidRPr="00D12FA8">
              <w:rPr>
                <w:sz w:val="20"/>
                <w:szCs w:val="20"/>
              </w:rPr>
              <w:t>ресурсоснабжающим</w:t>
            </w:r>
            <w:proofErr w:type="spellEnd"/>
            <w:r w:rsidRPr="00D12FA8">
              <w:rPr>
                <w:sz w:val="20"/>
                <w:szCs w:val="20"/>
              </w:rPr>
              <w:t xml:space="preserve"> организациям. </w:t>
            </w:r>
            <w:proofErr w:type="gramStart"/>
            <w:r w:rsidRPr="00D12FA8">
              <w:rPr>
                <w:sz w:val="20"/>
                <w:szCs w:val="20"/>
              </w:rPr>
              <w:t xml:space="preserve">При этом внесение платы за коммунальные услуги </w:t>
            </w:r>
            <w:proofErr w:type="spellStart"/>
            <w:r w:rsidRPr="00D12FA8">
              <w:rPr>
                <w:sz w:val="20"/>
                <w:szCs w:val="20"/>
              </w:rPr>
              <w:t>ресурсоснабжающим</w:t>
            </w:r>
            <w:proofErr w:type="spellEnd"/>
            <w:r w:rsidRPr="00D12FA8">
              <w:rPr>
                <w:sz w:val="20"/>
                <w:szCs w:val="20"/>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D12FA8">
              <w:rPr>
                <w:sz w:val="20"/>
                <w:szCs w:val="20"/>
              </w:rPr>
              <w:t xml:space="preserve"> качества.</w:t>
            </w:r>
          </w:p>
        </w:tc>
        <w:tc>
          <w:tcPr>
            <w:tcW w:w="4041" w:type="dxa"/>
          </w:tcPr>
          <w:p w:rsidR="00D12FA8" w:rsidRPr="00884030" w:rsidRDefault="00D12FA8" w:rsidP="00084F98">
            <w:pPr>
              <w:shd w:val="clear" w:color="auto" w:fill="FFFFFF"/>
              <w:spacing w:before="60" w:line="276" w:lineRule="auto"/>
              <w:ind w:left="15"/>
              <w:jc w:val="both"/>
              <w:rPr>
                <w:sz w:val="20"/>
                <w:szCs w:val="20"/>
              </w:rPr>
            </w:pPr>
            <w:r w:rsidRPr="00884030">
              <w:rPr>
                <w:sz w:val="20"/>
                <w:szCs w:val="20"/>
              </w:rPr>
              <w:lastRenderedPageBreak/>
              <w:t>Поправки необходимы для осуществления возможности выставления платежных документов (квитанций) на оплату коммунальных услуг жильцам непосредственно ресурсоснабжающими организациями, минуя посредников в лице управляющих компаний, если граждане приняли такое решение на общем собрании собственников</w:t>
            </w:r>
          </w:p>
          <w:p w:rsidR="00D12FA8" w:rsidRPr="00884030" w:rsidRDefault="00D12FA8" w:rsidP="00D12FA8">
            <w:pPr>
              <w:shd w:val="clear" w:color="auto" w:fill="FFFFFF"/>
              <w:spacing w:before="60" w:line="276" w:lineRule="auto"/>
              <w:jc w:val="both"/>
              <w:rPr>
                <w:sz w:val="20"/>
                <w:szCs w:val="20"/>
              </w:rPr>
            </w:pPr>
            <w:r w:rsidRPr="00884030">
              <w:rPr>
                <w:sz w:val="20"/>
                <w:szCs w:val="20"/>
              </w:rPr>
              <w:lastRenderedPageBreak/>
              <w:t xml:space="preserve">Выставление квитанций напрямую потребителям коммунальных услуг и, соответственно, оплата услуг непосредственно </w:t>
            </w:r>
            <w:proofErr w:type="spellStart"/>
            <w:r w:rsidRPr="00884030">
              <w:rPr>
                <w:sz w:val="20"/>
                <w:szCs w:val="20"/>
              </w:rPr>
              <w:t>ресурсоснабжающим</w:t>
            </w:r>
            <w:proofErr w:type="spellEnd"/>
            <w:r w:rsidRPr="00884030">
              <w:rPr>
                <w:sz w:val="20"/>
                <w:szCs w:val="20"/>
              </w:rPr>
              <w:t xml:space="preserve"> организациям позволит устранить проблемы неплатежей, связанных с неисполнением посредниками – управляющими компаниями своих обязательство по расчету за поставленные ресурсы.</w:t>
            </w:r>
          </w:p>
          <w:p w:rsidR="00D12FA8" w:rsidRPr="00D12FA8" w:rsidRDefault="00D12FA8">
            <w:pPr>
              <w:autoSpaceDE w:val="0"/>
              <w:autoSpaceDN w:val="0"/>
              <w:adjustRightInd w:val="0"/>
              <w:spacing w:before="60" w:line="276" w:lineRule="auto"/>
              <w:jc w:val="both"/>
              <w:rPr>
                <w:sz w:val="20"/>
                <w:szCs w:val="20"/>
              </w:rPr>
            </w:pPr>
            <w:r w:rsidRPr="00884030">
              <w:rPr>
                <w:sz w:val="20"/>
                <w:szCs w:val="20"/>
              </w:rPr>
              <w:t xml:space="preserve">Действующей редакцией предусмотрено право собственников и нанимателей вносить плату РСО исключительно за жилые (нежилые) помещения,  право внесения  платы за коммунальные услуги, потребленные при использовании общего имущества в МКД (далее ОДН), исключается.  Поскольку плата за жилое (нежилое) помещение и общее имущество две неразделимые обязанности собственника или нанимателя, </w:t>
            </w:r>
            <w:proofErr w:type="gramStart"/>
            <w:r w:rsidRPr="00884030">
              <w:rPr>
                <w:sz w:val="20"/>
                <w:szCs w:val="20"/>
              </w:rPr>
              <w:t>ресурс</w:t>
            </w:r>
            <w:proofErr w:type="gramEnd"/>
            <w:r w:rsidRPr="00884030">
              <w:rPr>
                <w:sz w:val="20"/>
                <w:szCs w:val="20"/>
              </w:rPr>
              <w:t xml:space="preserve"> потребляемый при этом один, то разделять возможность оплаты за жилое (нежилое) помещение и общее имущество не целесообразно.</w:t>
            </w:r>
          </w:p>
        </w:tc>
      </w:tr>
      <w:tr w:rsidR="00084F98" w:rsidRPr="00D12FA8" w:rsidTr="00B75229">
        <w:tc>
          <w:tcPr>
            <w:tcW w:w="993" w:type="dxa"/>
          </w:tcPr>
          <w:p w:rsidR="00084F98" w:rsidRPr="00D12FA8" w:rsidRDefault="00084F98" w:rsidP="00084F98">
            <w:pPr>
              <w:spacing w:before="60" w:line="276" w:lineRule="auto"/>
              <w:rPr>
                <w:sz w:val="20"/>
                <w:szCs w:val="20"/>
              </w:rPr>
            </w:pPr>
            <w:r w:rsidRPr="00D12FA8">
              <w:rPr>
                <w:sz w:val="20"/>
                <w:szCs w:val="20"/>
              </w:rPr>
              <w:lastRenderedPageBreak/>
              <w:t>Ст.155 ч.</w:t>
            </w:r>
            <w:r>
              <w:rPr>
                <w:sz w:val="20"/>
                <w:szCs w:val="20"/>
              </w:rPr>
              <w:t>14</w:t>
            </w:r>
          </w:p>
        </w:tc>
        <w:tc>
          <w:tcPr>
            <w:tcW w:w="3756" w:type="dxa"/>
          </w:tcPr>
          <w:p w:rsidR="00084F98" w:rsidRPr="00084F98" w:rsidRDefault="00084F98" w:rsidP="00084F98">
            <w:pPr>
              <w:autoSpaceDE w:val="0"/>
              <w:autoSpaceDN w:val="0"/>
              <w:adjustRightInd w:val="0"/>
              <w:jc w:val="both"/>
              <w:rPr>
                <w:sz w:val="20"/>
                <w:szCs w:val="24"/>
              </w:rPr>
            </w:pPr>
            <w:r w:rsidRPr="00084F98">
              <w:rPr>
                <w:sz w:val="20"/>
                <w:szCs w:val="24"/>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8" w:history="1">
              <w:r w:rsidRPr="00084F98">
                <w:rPr>
                  <w:sz w:val="20"/>
                  <w:szCs w:val="24"/>
                </w:rPr>
                <w:t>ставки рефинансирования</w:t>
              </w:r>
            </w:hyperlink>
            <w:r w:rsidRPr="00084F98">
              <w:rPr>
                <w:sz w:val="20"/>
                <w:szCs w:val="24"/>
              </w:rPr>
              <w:t xml:space="preserve"> Центрального банка Российской Федерации, действующей на момент оплаты, от не выплаченных в срок </w:t>
            </w:r>
            <w:proofErr w:type="gramStart"/>
            <w:r w:rsidRPr="00084F98">
              <w:rPr>
                <w:sz w:val="20"/>
                <w:szCs w:val="24"/>
              </w:rPr>
              <w:t>сумм</w:t>
            </w:r>
            <w:proofErr w:type="gramEnd"/>
            <w:r w:rsidRPr="00084F98">
              <w:rPr>
                <w:sz w:val="20"/>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w:t>
            </w:r>
          </w:p>
          <w:p w:rsidR="00084F98" w:rsidRPr="00084F98" w:rsidRDefault="00084F98" w:rsidP="00D12FA8">
            <w:pPr>
              <w:autoSpaceDE w:val="0"/>
              <w:autoSpaceDN w:val="0"/>
              <w:adjustRightInd w:val="0"/>
              <w:spacing w:before="60" w:line="276" w:lineRule="auto"/>
              <w:jc w:val="both"/>
              <w:rPr>
                <w:sz w:val="20"/>
                <w:szCs w:val="20"/>
              </w:rPr>
            </w:pPr>
          </w:p>
        </w:tc>
        <w:tc>
          <w:tcPr>
            <w:tcW w:w="3756" w:type="dxa"/>
          </w:tcPr>
          <w:p w:rsidR="00084F98" w:rsidRPr="00084F98" w:rsidRDefault="00084F98" w:rsidP="00084F98">
            <w:pPr>
              <w:autoSpaceDE w:val="0"/>
              <w:autoSpaceDN w:val="0"/>
              <w:adjustRightInd w:val="0"/>
              <w:jc w:val="both"/>
              <w:rPr>
                <w:sz w:val="20"/>
                <w:szCs w:val="24"/>
              </w:rPr>
            </w:pPr>
            <w:r w:rsidRPr="00084F98">
              <w:rPr>
                <w:sz w:val="20"/>
                <w:szCs w:val="24"/>
              </w:rPr>
              <w:t>14. Лица, за исключением собственников и иных законных владельцев нежилых помещений в многоквартирном доме,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w:t>
            </w:r>
          </w:p>
          <w:p w:rsidR="00084F98" w:rsidRPr="00084F98" w:rsidRDefault="00084F98" w:rsidP="00084F98">
            <w:pPr>
              <w:autoSpaceDE w:val="0"/>
              <w:autoSpaceDN w:val="0"/>
              <w:adjustRightInd w:val="0"/>
              <w:jc w:val="both"/>
              <w:rPr>
                <w:sz w:val="20"/>
                <w:szCs w:val="24"/>
                <w:highlight w:val="yellow"/>
              </w:rPr>
            </w:pPr>
            <w:r w:rsidRPr="00084F98">
              <w:rPr>
                <w:sz w:val="20"/>
                <w:szCs w:val="24"/>
                <w:highlight w:val="yellow"/>
              </w:rPr>
              <w:t xml:space="preserve">1) одной трехсотой ставки рефинансирования Центрального банка Российской Федерации, действующей на момент оплаты, от невыплаченной в срок суммы за каждый день просрочки. </w:t>
            </w:r>
            <w:proofErr w:type="gramStart"/>
            <w:r w:rsidRPr="00084F98">
              <w:rPr>
                <w:sz w:val="20"/>
                <w:szCs w:val="24"/>
                <w:highlight w:val="yellow"/>
              </w:rPr>
              <w:t xml:space="preserve">Начисление пени в указанном размере начинается со следующего дня после наступления установленного срока оплаты и производится по день </w:t>
            </w:r>
            <w:r w:rsidRPr="00084F98">
              <w:rPr>
                <w:sz w:val="20"/>
                <w:szCs w:val="24"/>
                <w:highlight w:val="yellow"/>
              </w:rPr>
              <w:lastRenderedPageBreak/>
              <w:t>фактической оплаты включительно в случае, если оплата произведена не позднее шестидесяти дней после наступления установленного срока оплаты, либо до истечения шестидесяти дней после наступления установленного срока оплаты, в случае если в указанный срок оплата не произведена;</w:t>
            </w:r>
            <w:proofErr w:type="gramEnd"/>
          </w:p>
          <w:p w:rsidR="00084F98" w:rsidRPr="00084F98" w:rsidRDefault="00084F98" w:rsidP="00084F98">
            <w:pPr>
              <w:autoSpaceDE w:val="0"/>
              <w:autoSpaceDN w:val="0"/>
              <w:adjustRightInd w:val="0"/>
              <w:jc w:val="both"/>
              <w:rPr>
                <w:sz w:val="20"/>
                <w:szCs w:val="24"/>
              </w:rPr>
            </w:pPr>
            <w:r w:rsidRPr="00084F98">
              <w:rPr>
                <w:sz w:val="20"/>
                <w:szCs w:val="24"/>
                <w:highlight w:val="yellow"/>
              </w:rPr>
              <w:t xml:space="preserve">2) одной </w:t>
            </w:r>
            <w:proofErr w:type="spellStart"/>
            <w:r w:rsidRPr="00084F98">
              <w:rPr>
                <w:sz w:val="20"/>
                <w:szCs w:val="24"/>
                <w:highlight w:val="yellow"/>
              </w:rPr>
              <w:t>стосемидесятой</w:t>
            </w:r>
            <w:proofErr w:type="spellEnd"/>
            <w:r w:rsidRPr="00084F98">
              <w:rPr>
                <w:sz w:val="20"/>
                <w:szCs w:val="24"/>
                <w:highlight w:val="yellow"/>
              </w:rPr>
              <w:t xml:space="preserve"> ставки рефинансирования Центрального банка Российской Федерации, действующей на момент оплаты, от невыплаченной в срок суммы за каждый день просрочки, начиная с шестьдесят первого дня, следующего после наступления установленного срока оплаты, и по день фактической оплаты включительно</w:t>
            </w:r>
          </w:p>
          <w:p w:rsidR="00084F98" w:rsidRPr="00084F98" w:rsidRDefault="00084F98" w:rsidP="00084F98">
            <w:pPr>
              <w:autoSpaceDE w:val="0"/>
              <w:autoSpaceDN w:val="0"/>
              <w:adjustRightInd w:val="0"/>
              <w:jc w:val="both"/>
              <w:rPr>
                <w:sz w:val="20"/>
                <w:szCs w:val="24"/>
              </w:rPr>
            </w:pPr>
          </w:p>
          <w:p w:rsidR="00084F98" w:rsidRPr="00084F98" w:rsidRDefault="00084F98" w:rsidP="00084F98">
            <w:pPr>
              <w:autoSpaceDE w:val="0"/>
              <w:autoSpaceDN w:val="0"/>
              <w:adjustRightInd w:val="0"/>
              <w:jc w:val="both"/>
              <w:rPr>
                <w:sz w:val="20"/>
                <w:szCs w:val="24"/>
              </w:rPr>
            </w:pPr>
          </w:p>
          <w:p w:rsidR="00084F98" w:rsidRPr="00084F98" w:rsidRDefault="00084F98" w:rsidP="00084F98">
            <w:pPr>
              <w:autoSpaceDE w:val="0"/>
              <w:autoSpaceDN w:val="0"/>
              <w:adjustRightInd w:val="0"/>
              <w:jc w:val="both"/>
              <w:rPr>
                <w:sz w:val="20"/>
                <w:szCs w:val="24"/>
              </w:rPr>
            </w:pPr>
          </w:p>
          <w:p w:rsidR="00084F98" w:rsidRPr="00084F98" w:rsidRDefault="00084F98" w:rsidP="00084F98">
            <w:pPr>
              <w:autoSpaceDE w:val="0"/>
              <w:autoSpaceDN w:val="0"/>
              <w:adjustRightInd w:val="0"/>
              <w:jc w:val="both"/>
              <w:rPr>
                <w:sz w:val="20"/>
                <w:szCs w:val="24"/>
              </w:rPr>
            </w:pPr>
          </w:p>
          <w:p w:rsidR="00084F98" w:rsidRPr="00084F98" w:rsidRDefault="00084F98" w:rsidP="00084F98">
            <w:pPr>
              <w:autoSpaceDE w:val="0"/>
              <w:autoSpaceDN w:val="0"/>
              <w:adjustRightInd w:val="0"/>
              <w:jc w:val="both"/>
              <w:rPr>
                <w:sz w:val="20"/>
                <w:szCs w:val="24"/>
              </w:rPr>
            </w:pPr>
            <w:r w:rsidRPr="00084F98">
              <w:rPr>
                <w:sz w:val="20"/>
                <w:szCs w:val="24"/>
                <w:highlight w:val="yellow"/>
              </w:rPr>
              <w:t xml:space="preserve">Собственники и иные законные владельцы нежилых помещений в многоквартирном доме,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w:t>
            </w:r>
            <w:proofErr w:type="spellStart"/>
            <w:r w:rsidRPr="00084F98">
              <w:rPr>
                <w:sz w:val="20"/>
                <w:szCs w:val="24"/>
                <w:highlight w:val="yellow"/>
              </w:rPr>
              <w:t>стосемидесятой</w:t>
            </w:r>
            <w:proofErr w:type="spellEnd"/>
            <w:r w:rsidRPr="00084F98">
              <w:rPr>
                <w:sz w:val="20"/>
                <w:szCs w:val="24"/>
                <w:highlight w:val="yellow"/>
              </w:rPr>
              <w:t xml:space="preserve"> ставки рефинансирования Центрального банка Российской Федерации, действующей на момент оплаты, от невыплаченной в срок </w:t>
            </w:r>
            <w:proofErr w:type="gramStart"/>
            <w:r w:rsidRPr="00084F98">
              <w:rPr>
                <w:sz w:val="20"/>
                <w:szCs w:val="24"/>
                <w:highlight w:val="yellow"/>
              </w:rPr>
              <w:t>суммы</w:t>
            </w:r>
            <w:proofErr w:type="gramEnd"/>
            <w:r w:rsidRPr="00084F98">
              <w:rPr>
                <w:sz w:val="20"/>
                <w:szCs w:val="24"/>
                <w:highlight w:val="yellow"/>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r w:rsidRPr="00084F98">
              <w:rPr>
                <w:sz w:val="20"/>
                <w:szCs w:val="24"/>
              </w:rPr>
              <w:t xml:space="preserve"> </w:t>
            </w:r>
          </w:p>
          <w:p w:rsidR="00084F98" w:rsidRPr="00084F98" w:rsidRDefault="00084F98" w:rsidP="00084F98">
            <w:pPr>
              <w:shd w:val="clear" w:color="auto" w:fill="FFFFFF"/>
              <w:spacing w:before="60" w:line="276" w:lineRule="auto"/>
              <w:jc w:val="both"/>
              <w:rPr>
                <w:sz w:val="20"/>
                <w:szCs w:val="20"/>
                <w:highlight w:val="red"/>
              </w:rPr>
            </w:pPr>
            <w:r w:rsidRPr="00084F98">
              <w:rPr>
                <w:sz w:val="20"/>
                <w:szCs w:val="24"/>
              </w:rPr>
              <w:t>Увеличение установленного в настоящей части размера пеней не допускается</w:t>
            </w:r>
          </w:p>
        </w:tc>
        <w:tc>
          <w:tcPr>
            <w:tcW w:w="3756" w:type="dxa"/>
          </w:tcPr>
          <w:p w:rsidR="00084F98" w:rsidRPr="00084F98" w:rsidRDefault="00084F98" w:rsidP="00084F98">
            <w:pPr>
              <w:autoSpaceDE w:val="0"/>
              <w:autoSpaceDN w:val="0"/>
              <w:adjustRightInd w:val="0"/>
              <w:jc w:val="both"/>
              <w:rPr>
                <w:sz w:val="20"/>
                <w:szCs w:val="24"/>
              </w:rPr>
            </w:pPr>
            <w:r w:rsidRPr="00084F98">
              <w:rPr>
                <w:sz w:val="20"/>
                <w:szCs w:val="24"/>
              </w:rPr>
              <w:lastRenderedPageBreak/>
              <w:t>14. Лица, за исключением собственников и иных законных владельцев нежилых помещений в многоквартирном доме,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w:t>
            </w:r>
          </w:p>
          <w:p w:rsidR="00084F98" w:rsidRPr="00084F98" w:rsidRDefault="00084F98" w:rsidP="00084F98">
            <w:pPr>
              <w:autoSpaceDE w:val="0"/>
              <w:autoSpaceDN w:val="0"/>
              <w:adjustRightInd w:val="0"/>
              <w:jc w:val="both"/>
              <w:rPr>
                <w:sz w:val="20"/>
                <w:szCs w:val="24"/>
              </w:rPr>
            </w:pPr>
            <w:r w:rsidRPr="00084F98">
              <w:rPr>
                <w:sz w:val="20"/>
                <w:szCs w:val="24"/>
              </w:rPr>
              <w:t xml:space="preserve">1) одной трехсотой ставки рефинансирования Центрального банка Российской Федерации, действующей на момент оплаты, от невыплаченной в срок суммы за каждый день просрочки. </w:t>
            </w:r>
            <w:proofErr w:type="gramStart"/>
            <w:r w:rsidRPr="00084F98">
              <w:rPr>
                <w:sz w:val="20"/>
                <w:szCs w:val="24"/>
              </w:rPr>
              <w:t xml:space="preserve">Начисление пени в указанном размере начинается со следующего дня после наступления установленного срока оплаты и производится по день </w:t>
            </w:r>
            <w:r w:rsidRPr="00084F98">
              <w:rPr>
                <w:sz w:val="20"/>
                <w:szCs w:val="24"/>
              </w:rPr>
              <w:lastRenderedPageBreak/>
              <w:t>фактической оплаты включительно в случае, если оплата произведена не позднее шестидесяти дней после наступления установленного срока оплаты, либо до истечения шестидесяти дней после наступления установленного срока оплаты, в случае если в указанный срок оплата не произведена;</w:t>
            </w:r>
            <w:proofErr w:type="gramEnd"/>
          </w:p>
          <w:p w:rsidR="00084F98" w:rsidRPr="00084F98" w:rsidRDefault="00084F98" w:rsidP="00084F98">
            <w:pPr>
              <w:autoSpaceDE w:val="0"/>
              <w:autoSpaceDN w:val="0"/>
              <w:adjustRightInd w:val="0"/>
              <w:jc w:val="both"/>
              <w:rPr>
                <w:sz w:val="20"/>
                <w:szCs w:val="24"/>
              </w:rPr>
            </w:pPr>
            <w:r w:rsidRPr="00084F98">
              <w:rPr>
                <w:sz w:val="20"/>
                <w:szCs w:val="24"/>
              </w:rPr>
              <w:t xml:space="preserve">2) одной </w:t>
            </w:r>
            <w:proofErr w:type="spellStart"/>
            <w:r w:rsidRPr="00084F98">
              <w:rPr>
                <w:sz w:val="20"/>
                <w:szCs w:val="24"/>
              </w:rPr>
              <w:t>стосемидесятой</w:t>
            </w:r>
            <w:proofErr w:type="spellEnd"/>
            <w:r w:rsidRPr="00084F98">
              <w:rPr>
                <w:sz w:val="20"/>
                <w:szCs w:val="24"/>
              </w:rPr>
              <w:t xml:space="preserve"> ставки рефинансирования Центрального банка Российской Федерации, действующей на момент оплаты, от невыплаченной в срок суммы за каждый день просрочки, начиная с шестьдесят первого дня, следующего после наступления установленного срока оплаты, и по день фактической оплаты включительно</w:t>
            </w:r>
          </w:p>
          <w:p w:rsidR="00084F98" w:rsidRPr="00084F98" w:rsidRDefault="00084F98" w:rsidP="00084F98">
            <w:pPr>
              <w:autoSpaceDE w:val="0"/>
              <w:autoSpaceDN w:val="0"/>
              <w:adjustRightInd w:val="0"/>
              <w:jc w:val="both"/>
              <w:rPr>
                <w:sz w:val="20"/>
                <w:szCs w:val="24"/>
              </w:rPr>
            </w:pPr>
            <w:r w:rsidRPr="00084F98">
              <w:rPr>
                <w:sz w:val="20"/>
                <w:szCs w:val="24"/>
                <w:highlight w:val="red"/>
              </w:rPr>
              <w:t>Увеличение установленного в настоящей части размера пеней для собственников и иных законных владельцев жилых помещений в многоквартирном доме не допускается.</w:t>
            </w:r>
          </w:p>
          <w:p w:rsidR="00084F98" w:rsidRPr="00084F98" w:rsidRDefault="00084F98" w:rsidP="00084F98">
            <w:pPr>
              <w:autoSpaceDE w:val="0"/>
              <w:autoSpaceDN w:val="0"/>
              <w:adjustRightInd w:val="0"/>
              <w:jc w:val="both"/>
              <w:rPr>
                <w:sz w:val="20"/>
                <w:szCs w:val="24"/>
              </w:rPr>
            </w:pPr>
            <w:r w:rsidRPr="00084F98">
              <w:rPr>
                <w:sz w:val="20"/>
                <w:szCs w:val="24"/>
              </w:rPr>
              <w:t xml:space="preserve">Собственники и иные законные владельцы нежилых помещений в многоквартирном доме,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w:t>
            </w:r>
            <w:proofErr w:type="spellStart"/>
            <w:r w:rsidRPr="00084F98">
              <w:rPr>
                <w:sz w:val="20"/>
                <w:szCs w:val="24"/>
              </w:rPr>
              <w:t>стосемидесятой</w:t>
            </w:r>
            <w:proofErr w:type="spellEnd"/>
            <w:r w:rsidRPr="00084F98">
              <w:rPr>
                <w:sz w:val="20"/>
                <w:szCs w:val="24"/>
              </w:rPr>
              <w:t xml:space="preserve"> ставки рефинансирования Центрального банка Российской Федерации, действующей на момент оплаты, от невыплаченной в срок </w:t>
            </w:r>
            <w:proofErr w:type="gramStart"/>
            <w:r w:rsidRPr="00084F98">
              <w:rPr>
                <w:sz w:val="20"/>
                <w:szCs w:val="24"/>
              </w:rPr>
              <w:t>суммы</w:t>
            </w:r>
            <w:proofErr w:type="gramEnd"/>
            <w:r w:rsidRPr="00084F98">
              <w:rPr>
                <w:sz w:val="20"/>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w:t>
            </w:r>
          </w:p>
          <w:p w:rsidR="00084F98" w:rsidRPr="00084F98" w:rsidRDefault="00084F98" w:rsidP="00084F98">
            <w:pPr>
              <w:autoSpaceDE w:val="0"/>
              <w:autoSpaceDN w:val="0"/>
              <w:adjustRightInd w:val="0"/>
              <w:spacing w:before="60" w:line="276" w:lineRule="auto"/>
              <w:jc w:val="both"/>
              <w:rPr>
                <w:sz w:val="20"/>
                <w:szCs w:val="20"/>
              </w:rPr>
            </w:pPr>
            <w:r w:rsidRPr="00084F98">
              <w:rPr>
                <w:sz w:val="20"/>
                <w:szCs w:val="24"/>
              </w:rPr>
              <w:t xml:space="preserve">Увеличение установленного в настоящей части размера пеней </w:t>
            </w:r>
            <w:r w:rsidRPr="00084F98">
              <w:rPr>
                <w:sz w:val="20"/>
                <w:szCs w:val="24"/>
                <w:highlight w:val="red"/>
              </w:rPr>
              <w:t>для собственников и иных законных владельцев нежилых помещений в многоквартирном доме допускается по соглашению сторон</w:t>
            </w:r>
          </w:p>
        </w:tc>
        <w:tc>
          <w:tcPr>
            <w:tcW w:w="4041" w:type="dxa"/>
          </w:tcPr>
          <w:p w:rsidR="00084F98" w:rsidRPr="00D12FA8" w:rsidRDefault="00084F98" w:rsidP="00D12FA8">
            <w:pPr>
              <w:autoSpaceDE w:val="0"/>
              <w:autoSpaceDN w:val="0"/>
              <w:adjustRightInd w:val="0"/>
              <w:spacing w:before="60" w:line="276" w:lineRule="auto"/>
              <w:jc w:val="both"/>
              <w:rPr>
                <w:sz w:val="20"/>
                <w:szCs w:val="20"/>
              </w:rPr>
            </w:pP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lastRenderedPageBreak/>
              <w:t>Ст.155 ч.</w:t>
            </w:r>
            <w:r>
              <w:rPr>
                <w:sz w:val="20"/>
                <w:szCs w:val="20"/>
              </w:rPr>
              <w:t>14.1</w:t>
            </w:r>
          </w:p>
        </w:tc>
        <w:tc>
          <w:tcPr>
            <w:tcW w:w="3756" w:type="dxa"/>
          </w:tcPr>
          <w:p w:rsidR="00084F98" w:rsidRPr="00084F98" w:rsidRDefault="00084F98" w:rsidP="00637563">
            <w:pPr>
              <w:autoSpaceDE w:val="0"/>
              <w:autoSpaceDN w:val="0"/>
              <w:adjustRightInd w:val="0"/>
              <w:jc w:val="both"/>
              <w:rPr>
                <w:sz w:val="20"/>
                <w:szCs w:val="24"/>
              </w:rPr>
            </w:pPr>
            <w:r w:rsidRPr="00084F98">
              <w:rPr>
                <w:sz w:val="20"/>
                <w:szCs w:val="24"/>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sub_155014" w:history="1">
              <w:r w:rsidRPr="00084F98">
                <w:rPr>
                  <w:sz w:val="20"/>
                  <w:szCs w:val="24"/>
                </w:rPr>
                <w:t>частью 14</w:t>
              </w:r>
            </w:hyperlink>
            <w:r w:rsidRPr="00084F98">
              <w:rPr>
                <w:sz w:val="20"/>
                <w:szCs w:val="24"/>
              </w:rPr>
              <w:t xml:space="preserve"> настоящей статьи. Уплата указанных процентов осуществляется в порядке, установленном для уплаты взносов на капитальный ремонт.</w:t>
            </w:r>
          </w:p>
        </w:tc>
        <w:tc>
          <w:tcPr>
            <w:tcW w:w="3756" w:type="dxa"/>
          </w:tcPr>
          <w:p w:rsidR="00084F98" w:rsidRPr="00084F98" w:rsidRDefault="00084F98" w:rsidP="00637563">
            <w:pPr>
              <w:autoSpaceDE w:val="0"/>
              <w:autoSpaceDN w:val="0"/>
              <w:adjustRightInd w:val="0"/>
              <w:jc w:val="both"/>
              <w:rPr>
                <w:sz w:val="20"/>
                <w:szCs w:val="24"/>
              </w:rPr>
            </w:pPr>
            <w:r w:rsidRPr="00084F98">
              <w:rPr>
                <w:sz w:val="20"/>
                <w:szCs w:val="24"/>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w:t>
            </w:r>
            <w:r w:rsidRPr="00084F98">
              <w:rPr>
                <w:sz w:val="20"/>
                <w:szCs w:val="24"/>
                <w:highlight w:val="yellow"/>
              </w:rPr>
              <w:t xml:space="preserve">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084F98">
              <w:rPr>
                <w:sz w:val="20"/>
                <w:szCs w:val="24"/>
                <w:highlight w:val="yellow"/>
              </w:rPr>
              <w:t>сумм</w:t>
            </w:r>
            <w:proofErr w:type="gramEnd"/>
            <w:r w:rsidRPr="00084F98">
              <w:rPr>
                <w:sz w:val="20"/>
                <w:szCs w:val="24"/>
                <w:highlight w:val="yellow"/>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tc>
        <w:tc>
          <w:tcPr>
            <w:tcW w:w="3756" w:type="dxa"/>
          </w:tcPr>
          <w:p w:rsidR="00084F98" w:rsidRPr="00084F98" w:rsidRDefault="00084F98" w:rsidP="00637563">
            <w:pPr>
              <w:autoSpaceDE w:val="0"/>
              <w:autoSpaceDN w:val="0"/>
              <w:adjustRightInd w:val="0"/>
              <w:jc w:val="both"/>
              <w:rPr>
                <w:sz w:val="20"/>
                <w:szCs w:val="24"/>
              </w:rPr>
            </w:pPr>
            <w:r w:rsidRPr="00084F98">
              <w:rPr>
                <w:sz w:val="20"/>
                <w:szCs w:val="24"/>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084F98">
              <w:rPr>
                <w:sz w:val="20"/>
                <w:szCs w:val="24"/>
              </w:rPr>
              <w:t>сумм</w:t>
            </w:r>
            <w:proofErr w:type="gramEnd"/>
            <w:r w:rsidRPr="00084F98">
              <w:rPr>
                <w:sz w:val="20"/>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084F98" w:rsidRPr="00084F98" w:rsidRDefault="00084F98" w:rsidP="00637563">
            <w:pPr>
              <w:autoSpaceDE w:val="0"/>
              <w:autoSpaceDN w:val="0"/>
              <w:adjustRightInd w:val="0"/>
              <w:jc w:val="both"/>
              <w:rPr>
                <w:sz w:val="20"/>
                <w:szCs w:val="24"/>
              </w:rPr>
            </w:pPr>
            <w:r w:rsidRPr="00084F98">
              <w:rPr>
                <w:sz w:val="20"/>
                <w:szCs w:val="24"/>
                <w:highlight w:val="red"/>
              </w:rPr>
              <w:t>Увеличение установленного в настоящей части размера пеней не допускается.</w:t>
            </w:r>
          </w:p>
        </w:tc>
        <w:tc>
          <w:tcPr>
            <w:tcW w:w="4041" w:type="dxa"/>
          </w:tcPr>
          <w:p w:rsidR="00084F98" w:rsidRPr="00D12FA8" w:rsidRDefault="00084F98" w:rsidP="00D12FA8">
            <w:pPr>
              <w:autoSpaceDE w:val="0"/>
              <w:autoSpaceDN w:val="0"/>
              <w:adjustRightInd w:val="0"/>
              <w:spacing w:before="60" w:line="276" w:lineRule="auto"/>
              <w:jc w:val="both"/>
              <w:rPr>
                <w:sz w:val="20"/>
                <w:szCs w:val="20"/>
              </w:rPr>
            </w:pP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Ст.162 ч.3</w:t>
            </w: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3. В договоре управления многоквартирным домом должны быть указаны:</w:t>
            </w:r>
          </w:p>
          <w:p w:rsidR="00084F98" w:rsidRPr="00D12FA8" w:rsidRDefault="00084F98" w:rsidP="00D12FA8">
            <w:pPr>
              <w:autoSpaceDE w:val="0"/>
              <w:autoSpaceDN w:val="0"/>
              <w:adjustRightInd w:val="0"/>
              <w:spacing w:before="60" w:line="276" w:lineRule="auto"/>
              <w:jc w:val="both"/>
              <w:rPr>
                <w:sz w:val="20"/>
                <w:szCs w:val="20"/>
                <w:highlight w:val="red"/>
              </w:rPr>
            </w:pPr>
            <w:r w:rsidRPr="00D12FA8">
              <w:rPr>
                <w:sz w:val="20"/>
                <w:szCs w:val="20"/>
              </w:rPr>
              <w:t>…</w:t>
            </w:r>
          </w:p>
        </w:tc>
        <w:tc>
          <w:tcPr>
            <w:tcW w:w="3756" w:type="dxa"/>
          </w:tcPr>
          <w:p w:rsidR="00084F98" w:rsidRPr="00D12FA8" w:rsidRDefault="00084F98" w:rsidP="00D12FA8">
            <w:pPr>
              <w:shd w:val="clear" w:color="auto" w:fill="FFFFFF"/>
              <w:spacing w:before="60" w:line="276" w:lineRule="auto"/>
              <w:jc w:val="both"/>
              <w:rPr>
                <w:sz w:val="20"/>
                <w:szCs w:val="20"/>
                <w:highlight w:val="red"/>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3. В договоре управления многоквартирным домом должны быть указаны:</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p w:rsidR="00084F98" w:rsidRPr="00D12FA8" w:rsidRDefault="00084F98" w:rsidP="00D12FA8">
            <w:pPr>
              <w:autoSpaceDE w:val="0"/>
              <w:autoSpaceDN w:val="0"/>
              <w:adjustRightInd w:val="0"/>
              <w:spacing w:before="60" w:line="276" w:lineRule="auto"/>
              <w:jc w:val="both"/>
              <w:rPr>
                <w:b/>
                <w:sz w:val="20"/>
                <w:szCs w:val="20"/>
                <w:highlight w:val="yellow"/>
              </w:rPr>
            </w:pPr>
            <w:r w:rsidRPr="00D12FA8">
              <w:rPr>
                <w:b/>
                <w:sz w:val="20"/>
                <w:szCs w:val="20"/>
                <w:highlight w:val="yellow"/>
              </w:rPr>
              <w:t xml:space="preserve">5) Порядок единовременной и периодической передачи технической документации, также информации используемой для </w:t>
            </w:r>
            <w:r w:rsidRPr="00752D39">
              <w:rPr>
                <w:b/>
                <w:sz w:val="20"/>
                <w:szCs w:val="20"/>
                <w:highlight w:val="yellow"/>
              </w:rPr>
              <w:t>расчета платы за коммунальные услуги</w:t>
            </w:r>
            <w:r w:rsidRPr="00D12FA8">
              <w:rPr>
                <w:b/>
                <w:sz w:val="20"/>
                <w:szCs w:val="20"/>
                <w:highlight w:val="yellow"/>
              </w:rPr>
              <w:t>.</w:t>
            </w:r>
          </w:p>
          <w:p w:rsidR="00084F98" w:rsidRPr="00D12FA8" w:rsidRDefault="00084F98" w:rsidP="00D12FA8">
            <w:pPr>
              <w:autoSpaceDE w:val="0"/>
              <w:autoSpaceDN w:val="0"/>
              <w:adjustRightInd w:val="0"/>
              <w:spacing w:before="60" w:line="276" w:lineRule="auto"/>
              <w:jc w:val="both"/>
              <w:rPr>
                <w:sz w:val="20"/>
                <w:szCs w:val="20"/>
                <w:highlight w:val="red"/>
              </w:rPr>
            </w:pPr>
            <w:r w:rsidRPr="00D12FA8">
              <w:rPr>
                <w:b/>
                <w:sz w:val="20"/>
                <w:szCs w:val="20"/>
                <w:highlight w:val="yellow"/>
              </w:rPr>
              <w:t>Порядок, формат, периодичность передачи информации, а также уполномоченный орган по приему и обработке информации определяются органами государственной власти субъекта Российской Федерации в области жилищных отношений.</w:t>
            </w:r>
          </w:p>
        </w:tc>
        <w:tc>
          <w:tcPr>
            <w:tcW w:w="4041"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Предлагаем также дополнить обязанности УК (ТСЖ) по регулярной сдаче в документации, информации в электронном виде (о жильцах, площадях и т.д.)  в Жилищную инспекцию или иной уполномоченный орган (архив). В этом случае, если руководство УК «исчезает» или заявляет об утрате документов, то РСО, ЕТО, новой УК удастся восстановить информацию (хотя бы частично).</w:t>
            </w:r>
          </w:p>
          <w:p w:rsidR="00084F98" w:rsidRPr="00D12FA8" w:rsidRDefault="00084F98" w:rsidP="00D12FA8">
            <w:pPr>
              <w:autoSpaceDE w:val="0"/>
              <w:autoSpaceDN w:val="0"/>
              <w:adjustRightInd w:val="0"/>
              <w:spacing w:before="60" w:line="276" w:lineRule="auto"/>
              <w:jc w:val="both"/>
              <w:rPr>
                <w:sz w:val="20"/>
                <w:szCs w:val="20"/>
                <w:highlight w:val="red"/>
              </w:rPr>
            </w:pPr>
            <w:r w:rsidRPr="00D12FA8">
              <w:rPr>
                <w:sz w:val="20"/>
                <w:szCs w:val="20"/>
              </w:rPr>
              <w:t>Кроме того, наличие такого органа позволит вести подробный анализ состояния расчетов в ЖКХ в регионах.</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Ст.162 ч.10</w:t>
            </w:r>
          </w:p>
        </w:tc>
        <w:tc>
          <w:tcPr>
            <w:tcW w:w="3756" w:type="dxa"/>
          </w:tcPr>
          <w:p w:rsidR="00084F98" w:rsidRPr="00D12FA8" w:rsidRDefault="00084F98" w:rsidP="00D12FA8">
            <w:pPr>
              <w:autoSpaceDE w:val="0"/>
              <w:autoSpaceDN w:val="0"/>
              <w:adjustRightInd w:val="0"/>
              <w:spacing w:before="60" w:line="276" w:lineRule="auto"/>
              <w:jc w:val="both"/>
              <w:rPr>
                <w:caps/>
                <w:sz w:val="20"/>
                <w:szCs w:val="20"/>
              </w:rPr>
            </w:pPr>
            <w:r w:rsidRPr="00D12FA8">
              <w:rPr>
                <w:sz w:val="20"/>
                <w:szCs w:val="20"/>
              </w:rPr>
              <w:t xml:space="preserve">10. </w:t>
            </w:r>
            <w:proofErr w:type="gramStart"/>
            <w:r w:rsidRPr="00D12FA8">
              <w:rPr>
                <w:sz w:val="20"/>
                <w:szCs w:val="20"/>
              </w:rPr>
              <w:t xml:space="preserve">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w:t>
            </w:r>
            <w:r w:rsidRPr="00D12FA8">
              <w:rPr>
                <w:sz w:val="20"/>
                <w:szCs w:val="20"/>
              </w:rPr>
              <w:lastRenderedPageBreak/>
              <w:t>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sidRPr="00D12FA8">
              <w:rPr>
                <w:sz w:val="20"/>
                <w:szCs w:val="20"/>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10. </w:t>
            </w:r>
            <w:proofErr w:type="gramStart"/>
            <w:r w:rsidRPr="00D12FA8">
              <w:rPr>
                <w:sz w:val="20"/>
                <w:szCs w:val="20"/>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документы, отражающие</w:t>
            </w:r>
            <w:r w:rsidRPr="00D12FA8">
              <w:rPr>
                <w:color w:val="FF0000"/>
                <w:sz w:val="20"/>
                <w:szCs w:val="20"/>
              </w:rPr>
              <w:t xml:space="preserve"> </w:t>
            </w:r>
            <w:r w:rsidRPr="00D12FA8">
              <w:rPr>
                <w:b/>
                <w:sz w:val="20"/>
                <w:szCs w:val="20"/>
                <w:highlight w:val="yellow"/>
              </w:rPr>
              <w:t xml:space="preserve">дебиторскую и кредиторскую задолженности за коммунальные услуги и коммунальные </w:t>
            </w:r>
            <w:r w:rsidRPr="00D12FA8">
              <w:rPr>
                <w:b/>
                <w:sz w:val="20"/>
                <w:szCs w:val="20"/>
                <w:highlight w:val="yellow"/>
              </w:rPr>
              <w:lastRenderedPageBreak/>
              <w:t>ресурсы, сфо</w:t>
            </w:r>
            <w:r>
              <w:rPr>
                <w:b/>
                <w:sz w:val="20"/>
                <w:szCs w:val="20"/>
                <w:highlight w:val="yellow"/>
              </w:rPr>
              <w:t xml:space="preserve">рмированные по многоквартирным </w:t>
            </w:r>
            <w:r w:rsidRPr="00D12FA8">
              <w:rPr>
                <w:b/>
                <w:sz w:val="20"/>
                <w:szCs w:val="20"/>
                <w:highlight w:val="yellow"/>
              </w:rPr>
              <w:t>домам</w:t>
            </w:r>
            <w:r w:rsidRPr="00D12FA8">
              <w:rPr>
                <w:sz w:val="20"/>
                <w:szCs w:val="20"/>
              </w:rPr>
              <w:t xml:space="preserve"> и иные </w:t>
            </w:r>
            <w:r w:rsidRPr="000A6E2E">
              <w:rPr>
                <w:b/>
                <w:sz w:val="20"/>
                <w:szCs w:val="20"/>
                <w:highlight w:val="yellow"/>
              </w:rPr>
              <w:t>документы,</w:t>
            </w:r>
            <w:r>
              <w:rPr>
                <w:sz w:val="20"/>
                <w:szCs w:val="20"/>
              </w:rPr>
              <w:t xml:space="preserve"> </w:t>
            </w:r>
            <w:r w:rsidRPr="00D12FA8">
              <w:rPr>
                <w:sz w:val="20"/>
                <w:szCs w:val="20"/>
              </w:rPr>
              <w:t>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w:t>
            </w:r>
            <w:proofErr w:type="gramEnd"/>
            <w:r w:rsidRPr="00D12FA8">
              <w:rPr>
                <w:sz w:val="20"/>
                <w:szCs w:val="20"/>
              </w:rPr>
              <w:t xml:space="preserve"> </w:t>
            </w:r>
            <w:proofErr w:type="gramStart"/>
            <w:r w:rsidRPr="00D12FA8">
              <w:rPr>
                <w:sz w:val="20"/>
                <w:szCs w:val="20"/>
              </w:rPr>
              <w:t>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r w:rsidRPr="00D12FA8">
              <w:rPr>
                <w:b/>
                <w:sz w:val="20"/>
                <w:szCs w:val="20"/>
                <w:highlight w:val="yellow"/>
              </w:rPr>
              <w:t xml:space="preserve">, а также </w:t>
            </w:r>
            <w:proofErr w:type="spellStart"/>
            <w:r w:rsidRPr="00D12FA8">
              <w:rPr>
                <w:b/>
                <w:sz w:val="20"/>
                <w:szCs w:val="20"/>
                <w:highlight w:val="yellow"/>
              </w:rPr>
              <w:t>ресурсоснабжающим</w:t>
            </w:r>
            <w:proofErr w:type="spellEnd"/>
            <w:r w:rsidRPr="00D12FA8">
              <w:rPr>
                <w:b/>
                <w:sz w:val="20"/>
                <w:szCs w:val="20"/>
                <w:highlight w:val="yellow"/>
              </w:rPr>
              <w:t xml:space="preserve"> организациям</w:t>
            </w:r>
            <w:r>
              <w:rPr>
                <w:b/>
                <w:sz w:val="20"/>
                <w:szCs w:val="20"/>
                <w:highlight w:val="yellow"/>
              </w:rPr>
              <w:t xml:space="preserve"> </w:t>
            </w:r>
            <w:r w:rsidRPr="00752D39">
              <w:rPr>
                <w:b/>
                <w:sz w:val="20"/>
                <w:szCs w:val="20"/>
                <w:highlight w:val="yellow"/>
              </w:rPr>
              <w:t>информации, используемой для расчета платы за коммунальные услуги</w:t>
            </w:r>
            <w:r w:rsidRPr="00D12FA8">
              <w:rPr>
                <w:sz w:val="20"/>
                <w:szCs w:val="20"/>
              </w:rPr>
              <w:t>.</w:t>
            </w:r>
            <w:proofErr w:type="gramEnd"/>
          </w:p>
          <w:p w:rsidR="00084F98" w:rsidRPr="00D12FA8" w:rsidRDefault="00084F98" w:rsidP="00D12FA8">
            <w:pPr>
              <w:autoSpaceDE w:val="0"/>
              <w:autoSpaceDN w:val="0"/>
              <w:adjustRightInd w:val="0"/>
              <w:spacing w:before="60" w:line="276" w:lineRule="auto"/>
              <w:jc w:val="both"/>
              <w:rPr>
                <w:b/>
                <w:sz w:val="20"/>
                <w:szCs w:val="20"/>
                <w:highlight w:val="yellow"/>
              </w:rPr>
            </w:pPr>
            <w:r w:rsidRPr="00D12FA8">
              <w:rPr>
                <w:b/>
                <w:sz w:val="20"/>
                <w:szCs w:val="20"/>
                <w:highlight w:val="yellow"/>
              </w:rPr>
              <w:t>В случае</w:t>
            </w:r>
            <w:proofErr w:type="gramStart"/>
            <w:r w:rsidRPr="00D12FA8">
              <w:rPr>
                <w:b/>
                <w:sz w:val="20"/>
                <w:szCs w:val="20"/>
                <w:highlight w:val="yellow"/>
              </w:rPr>
              <w:t>,</w:t>
            </w:r>
            <w:proofErr w:type="gramEnd"/>
            <w:r w:rsidRPr="00D12FA8">
              <w:rPr>
                <w:b/>
                <w:sz w:val="20"/>
                <w:szCs w:val="20"/>
                <w:highlight w:val="yellow"/>
              </w:rPr>
              <w:t xml:space="preserve"> если управляющая организация, прекратившая деятельность, не передала указанную информацию, то документация и базы данных могут быть безвозмездно получены в уполномоченном органе по приему и обработке информации. </w:t>
            </w:r>
          </w:p>
          <w:p w:rsidR="00084F98" w:rsidRPr="00D12FA8" w:rsidRDefault="00084F98" w:rsidP="00D12FA8">
            <w:pPr>
              <w:autoSpaceDE w:val="0"/>
              <w:autoSpaceDN w:val="0"/>
              <w:adjustRightInd w:val="0"/>
              <w:spacing w:before="60" w:line="276" w:lineRule="auto"/>
              <w:jc w:val="both"/>
              <w:rPr>
                <w:sz w:val="20"/>
                <w:szCs w:val="20"/>
              </w:rPr>
            </w:pPr>
            <w:r w:rsidRPr="00084F98">
              <w:rPr>
                <w:b/>
                <w:sz w:val="20"/>
                <w:szCs w:val="20"/>
                <w:highlight w:val="cyan"/>
              </w:rPr>
              <w:t xml:space="preserve">Граждане и собственники или арендаторы нежилых помещений обязаны погашать ранее накопленную ранее задолженность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w:t>
            </w:r>
            <w:proofErr w:type="spellStart"/>
            <w:r w:rsidRPr="00084F98">
              <w:rPr>
                <w:b/>
                <w:sz w:val="20"/>
                <w:szCs w:val="20"/>
                <w:highlight w:val="cyan"/>
              </w:rPr>
              <w:lastRenderedPageBreak/>
              <w:t>ресурсоснабжающей</w:t>
            </w:r>
            <w:proofErr w:type="spellEnd"/>
            <w:r w:rsidRPr="00084F98">
              <w:rPr>
                <w:b/>
                <w:sz w:val="20"/>
                <w:szCs w:val="20"/>
                <w:highlight w:val="cyan"/>
              </w:rPr>
              <w:t xml:space="preserve"> организации.</w:t>
            </w:r>
          </w:p>
        </w:tc>
        <w:tc>
          <w:tcPr>
            <w:tcW w:w="4041" w:type="dxa"/>
          </w:tcPr>
          <w:p w:rsidR="00084F98" w:rsidRPr="00D12FA8" w:rsidRDefault="00084F98" w:rsidP="00D12FA8">
            <w:pPr>
              <w:spacing w:before="60" w:line="276" w:lineRule="auto"/>
              <w:jc w:val="both"/>
              <w:rPr>
                <w:bCs/>
                <w:sz w:val="20"/>
                <w:szCs w:val="20"/>
              </w:rPr>
            </w:pPr>
            <w:r w:rsidRPr="00D12FA8">
              <w:rPr>
                <w:bCs/>
                <w:sz w:val="20"/>
                <w:szCs w:val="20"/>
              </w:rPr>
              <w:lastRenderedPageBreak/>
              <w:t>Введение данной нормы позволит минимизировать риск  реализации недобросовестными  Управляющими различных схем ухода от выплаты долгов (мошенничество, банкротство, ликвидация УК и т.д.).</w:t>
            </w:r>
          </w:p>
        </w:tc>
      </w:tr>
      <w:tr w:rsidR="00084F98" w:rsidRPr="00D12FA8" w:rsidTr="00B75229">
        <w:tc>
          <w:tcPr>
            <w:tcW w:w="16302" w:type="dxa"/>
            <w:gridSpan w:val="5"/>
          </w:tcPr>
          <w:p w:rsidR="00084F98" w:rsidRPr="00D12FA8" w:rsidRDefault="00084F98" w:rsidP="00D12FA8">
            <w:pPr>
              <w:shd w:val="clear" w:color="auto" w:fill="FFFFFF"/>
              <w:spacing w:before="60" w:line="276" w:lineRule="auto"/>
              <w:jc w:val="both"/>
              <w:rPr>
                <w:bCs/>
                <w:sz w:val="20"/>
                <w:szCs w:val="20"/>
                <w:highlight w:val="lightGray"/>
              </w:rPr>
            </w:pPr>
            <w:r w:rsidRPr="00D12FA8">
              <w:rPr>
                <w:b/>
                <w:sz w:val="20"/>
                <w:szCs w:val="20"/>
              </w:rPr>
              <w:lastRenderedPageBreak/>
              <w:t>Федеральный закон «Об исполнительном производстве»</w:t>
            </w: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t>Ст.21 ч.1.</w:t>
            </w:r>
          </w:p>
        </w:tc>
        <w:tc>
          <w:tcPr>
            <w:tcW w:w="3756" w:type="dxa"/>
          </w:tcPr>
          <w:p w:rsidR="00084F98" w:rsidRPr="00D12FA8" w:rsidRDefault="00084F98" w:rsidP="00D12FA8">
            <w:pPr>
              <w:spacing w:before="60" w:line="276" w:lineRule="auto"/>
              <w:jc w:val="both"/>
              <w:rPr>
                <w:sz w:val="20"/>
                <w:szCs w:val="20"/>
              </w:rPr>
            </w:pPr>
            <w:proofErr w:type="gramStart"/>
            <w:r w:rsidRPr="00D12FA8">
              <w:rPr>
                <w:sz w:val="20"/>
                <w:szCs w:val="20"/>
              </w:rPr>
              <w:t xml:space="preserve">Исполнительные листы, выдаваемые на основании судебных актов, за исключением исполнительных листов, указанных в частях 2, 4 и 7 настоящей статьи, могут быть предъявлены к исполнению в течение трех лет со дня </w:t>
            </w:r>
            <w:r w:rsidRPr="00D12FA8">
              <w:rPr>
                <w:b/>
                <w:sz w:val="20"/>
                <w:szCs w:val="20"/>
                <w:highlight w:val="yellow"/>
              </w:rPr>
              <w:t>вступления судебного акта в законную силу</w:t>
            </w:r>
            <w:r w:rsidRPr="00D12FA8">
              <w:rPr>
                <w:sz w:val="20"/>
                <w:szCs w:val="20"/>
              </w:rPr>
              <w:t xml:space="preserve"> или окончания срока, установленного при предоставлении отсрочки или рассрочки его исполнения.</w:t>
            </w:r>
            <w:proofErr w:type="gramEnd"/>
          </w:p>
        </w:tc>
        <w:tc>
          <w:tcPr>
            <w:tcW w:w="3756" w:type="dxa"/>
          </w:tcPr>
          <w:p w:rsidR="00084F98" w:rsidRPr="00D12FA8" w:rsidRDefault="00084F98" w:rsidP="00D12FA8">
            <w:pPr>
              <w:spacing w:before="60" w:line="276" w:lineRule="auto"/>
              <w:jc w:val="both"/>
              <w:rPr>
                <w:sz w:val="20"/>
                <w:szCs w:val="20"/>
              </w:rPr>
            </w:pPr>
          </w:p>
        </w:tc>
        <w:tc>
          <w:tcPr>
            <w:tcW w:w="3756" w:type="dxa"/>
          </w:tcPr>
          <w:p w:rsidR="00084F98" w:rsidRPr="00D12FA8" w:rsidRDefault="00084F98" w:rsidP="00D12FA8">
            <w:pPr>
              <w:spacing w:before="60" w:line="276" w:lineRule="auto"/>
              <w:jc w:val="both"/>
              <w:rPr>
                <w:sz w:val="20"/>
                <w:szCs w:val="20"/>
              </w:rPr>
            </w:pPr>
            <w:proofErr w:type="gramStart"/>
            <w:r w:rsidRPr="00D12FA8">
              <w:rPr>
                <w:sz w:val="20"/>
                <w:szCs w:val="20"/>
              </w:rPr>
              <w:t xml:space="preserve">Исполнительные листы, выдаваемые на основании судебных актов, за исключением исполнительных листов, указанных в частях 2, 4 и 7 настоящей статьи, могут быть предъявлены к исполнению в течение трех лет со дня </w:t>
            </w:r>
            <w:r w:rsidRPr="00D12FA8">
              <w:rPr>
                <w:b/>
                <w:sz w:val="20"/>
                <w:szCs w:val="20"/>
                <w:highlight w:val="yellow"/>
              </w:rPr>
              <w:t>выдачи исполнительного листа судом</w:t>
            </w:r>
            <w:r w:rsidRPr="00D12FA8">
              <w:rPr>
                <w:b/>
                <w:sz w:val="20"/>
                <w:szCs w:val="20"/>
              </w:rPr>
              <w:t xml:space="preserve"> </w:t>
            </w:r>
            <w:r w:rsidRPr="00D12FA8">
              <w:rPr>
                <w:sz w:val="20"/>
                <w:szCs w:val="20"/>
              </w:rPr>
              <w:t>или окончания срока, установленного при предоставлении отсрочки или рассрочки его исполнения.</w:t>
            </w:r>
            <w:proofErr w:type="gramEnd"/>
          </w:p>
        </w:tc>
        <w:tc>
          <w:tcPr>
            <w:tcW w:w="4041" w:type="dxa"/>
          </w:tcPr>
          <w:p w:rsidR="00084F98" w:rsidRPr="00D12FA8" w:rsidRDefault="00084F98" w:rsidP="00D12FA8">
            <w:pPr>
              <w:spacing w:before="60" w:line="276" w:lineRule="auto"/>
              <w:jc w:val="both"/>
              <w:rPr>
                <w:sz w:val="20"/>
                <w:szCs w:val="20"/>
              </w:rPr>
            </w:pPr>
            <w:r w:rsidRPr="00D12FA8">
              <w:rPr>
                <w:sz w:val="20"/>
                <w:szCs w:val="20"/>
              </w:rPr>
              <w:t>В связи с большим объемом предъявляемых и/</w:t>
            </w:r>
            <w:proofErr w:type="gramStart"/>
            <w:r w:rsidRPr="00D12FA8">
              <w:rPr>
                <w:sz w:val="20"/>
                <w:szCs w:val="20"/>
              </w:rPr>
              <w:t>л</w:t>
            </w:r>
            <w:proofErr w:type="gramEnd"/>
            <w:r w:rsidRPr="00D12FA8">
              <w:rPr>
                <w:sz w:val="20"/>
                <w:szCs w:val="20"/>
              </w:rPr>
              <w:t xml:space="preserve"> суды не успевают в срок, предусмотренный ГПК РФ выдавать и/л.</w:t>
            </w: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t>Ст.69 ч.2</w:t>
            </w:r>
          </w:p>
        </w:tc>
        <w:tc>
          <w:tcPr>
            <w:tcW w:w="3756" w:type="dxa"/>
          </w:tcPr>
          <w:p w:rsidR="00084F98" w:rsidRPr="00D12FA8" w:rsidRDefault="00084F98" w:rsidP="00D12FA8">
            <w:pPr>
              <w:spacing w:before="60" w:line="276" w:lineRule="auto"/>
              <w:jc w:val="both"/>
              <w:rPr>
                <w:sz w:val="20"/>
                <w:szCs w:val="20"/>
              </w:rPr>
            </w:pPr>
            <w:r w:rsidRPr="00D12FA8">
              <w:rPr>
                <w:sz w:val="20"/>
                <w:szCs w:val="20"/>
              </w:rPr>
              <w:t>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tc>
        <w:tc>
          <w:tcPr>
            <w:tcW w:w="3756" w:type="dxa"/>
          </w:tcPr>
          <w:p w:rsidR="00084F98" w:rsidRPr="00D12FA8" w:rsidRDefault="00084F98" w:rsidP="00D12FA8">
            <w:pPr>
              <w:spacing w:before="60" w:line="276" w:lineRule="auto"/>
              <w:jc w:val="both"/>
              <w:rPr>
                <w:sz w:val="20"/>
                <w:szCs w:val="20"/>
              </w:rPr>
            </w:pPr>
          </w:p>
        </w:tc>
        <w:tc>
          <w:tcPr>
            <w:tcW w:w="3756" w:type="dxa"/>
          </w:tcPr>
          <w:p w:rsidR="00084F98" w:rsidRPr="00D12FA8" w:rsidRDefault="00084F98" w:rsidP="00D12FA8">
            <w:pPr>
              <w:spacing w:before="60" w:line="276" w:lineRule="auto"/>
              <w:jc w:val="both"/>
              <w:rPr>
                <w:sz w:val="20"/>
                <w:szCs w:val="20"/>
              </w:rPr>
            </w:pPr>
            <w:r w:rsidRPr="00D12FA8">
              <w:rPr>
                <w:sz w:val="20"/>
                <w:szCs w:val="20"/>
              </w:rPr>
              <w:t>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084F98" w:rsidRPr="00D12FA8" w:rsidRDefault="00084F98" w:rsidP="00D12FA8">
            <w:pPr>
              <w:spacing w:before="60" w:line="276" w:lineRule="auto"/>
              <w:jc w:val="both"/>
              <w:rPr>
                <w:b/>
                <w:sz w:val="20"/>
                <w:szCs w:val="20"/>
              </w:rPr>
            </w:pPr>
            <w:r w:rsidRPr="00D12FA8">
              <w:rPr>
                <w:b/>
                <w:sz w:val="20"/>
                <w:szCs w:val="20"/>
                <w:highlight w:val="yellow"/>
              </w:rPr>
              <w:t xml:space="preserve">При отсутствии у должника иного имущества, соразмерного обеспечиваемому требованию, судебным приставом-исполнителем в целях исполнения требований, содержащихся в исполнительном документе, могут быть приняты меры для наложения ареста и обращения взыскания на иное имущество должника, стоимость которого может превышать сумму взыскиваемого долга. Денежные средства, вырученные от реализации имущества должника и оставшиеся после возмещения </w:t>
            </w:r>
            <w:r w:rsidRPr="00D12FA8">
              <w:rPr>
                <w:b/>
                <w:sz w:val="20"/>
                <w:szCs w:val="20"/>
                <w:highlight w:val="yellow"/>
              </w:rPr>
              <w:lastRenderedPageBreak/>
              <w:t>исполнительского сбора и расходов по совершению исполнительских действий,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tc>
        <w:tc>
          <w:tcPr>
            <w:tcW w:w="4041" w:type="dxa"/>
          </w:tcPr>
          <w:p w:rsidR="00084F98" w:rsidRPr="00D12FA8" w:rsidRDefault="00084F98" w:rsidP="00D12FA8">
            <w:pPr>
              <w:spacing w:before="60" w:line="276" w:lineRule="auto"/>
              <w:jc w:val="both"/>
              <w:rPr>
                <w:sz w:val="20"/>
                <w:szCs w:val="20"/>
              </w:rPr>
            </w:pPr>
            <w:r w:rsidRPr="00D12FA8">
              <w:rPr>
                <w:sz w:val="20"/>
                <w:szCs w:val="20"/>
              </w:rPr>
              <w:lastRenderedPageBreak/>
              <w:t xml:space="preserve">Наличие в ФЗ «Об исполнительном производстве» нормы о соразмерности долга и стоимости предполагаемого к аресту имущества. Зачастую у должника имеется имущество, например автомобиль, в стоимостном выражении значительно выше, чем сумма долга по исполнительному листу. В этом случае, арест и реализация имущества не производится.  </w:t>
            </w:r>
          </w:p>
          <w:p w:rsidR="00084F98" w:rsidRPr="00D12FA8" w:rsidRDefault="00084F98" w:rsidP="00D12FA8">
            <w:pPr>
              <w:spacing w:before="60" w:line="276" w:lineRule="auto"/>
              <w:jc w:val="both"/>
              <w:rPr>
                <w:sz w:val="20"/>
                <w:szCs w:val="20"/>
              </w:rPr>
            </w:pPr>
            <w:r w:rsidRPr="00D12FA8">
              <w:rPr>
                <w:sz w:val="20"/>
                <w:szCs w:val="20"/>
              </w:rPr>
              <w:t>Пример: Сумма задолженности по исполнительному производству за коммунальный ресурс составляет 50 тыс</w:t>
            </w:r>
            <w:proofErr w:type="gramStart"/>
            <w:r w:rsidRPr="00D12FA8">
              <w:rPr>
                <w:sz w:val="20"/>
                <w:szCs w:val="20"/>
              </w:rPr>
              <w:t>.р</w:t>
            </w:r>
            <w:proofErr w:type="gramEnd"/>
            <w:r w:rsidRPr="00D12FA8">
              <w:rPr>
                <w:sz w:val="20"/>
                <w:szCs w:val="20"/>
              </w:rPr>
              <w:t xml:space="preserve">уб., выявленное имущество – автотранспорт оценочно стоит 250 тыс. Поскольку имущество не может быть реализовано по частям, равнозначным сумме долга по исполнительному производству, в этом случае арест на автомобиль, с целью дальнейшей продажи, накладываться не будет. </w:t>
            </w:r>
          </w:p>
          <w:p w:rsidR="00084F98" w:rsidRPr="00D12FA8" w:rsidRDefault="00084F98" w:rsidP="00D12FA8">
            <w:pPr>
              <w:spacing w:before="60" w:line="276" w:lineRule="auto"/>
              <w:jc w:val="both"/>
              <w:rPr>
                <w:sz w:val="20"/>
                <w:szCs w:val="20"/>
              </w:rPr>
            </w:pPr>
            <w:r w:rsidRPr="00D12FA8">
              <w:rPr>
                <w:sz w:val="20"/>
                <w:szCs w:val="20"/>
              </w:rPr>
              <w:t>Могут быть наложены только ограничения на право распоряжения, отчуждения, продажи.</w:t>
            </w:r>
          </w:p>
          <w:p w:rsidR="00084F98" w:rsidRPr="00D12FA8" w:rsidRDefault="00084F98" w:rsidP="00D12FA8">
            <w:pPr>
              <w:spacing w:before="60" w:line="276" w:lineRule="auto"/>
              <w:jc w:val="both"/>
              <w:rPr>
                <w:sz w:val="20"/>
                <w:szCs w:val="20"/>
              </w:rPr>
            </w:pPr>
            <w:r w:rsidRPr="00D12FA8">
              <w:rPr>
                <w:sz w:val="20"/>
                <w:szCs w:val="20"/>
              </w:rPr>
              <w:t xml:space="preserve">Данные ограничения не препятствуют должнику пользоваться имуществом и не </w:t>
            </w:r>
            <w:r w:rsidRPr="00D12FA8">
              <w:rPr>
                <w:sz w:val="20"/>
                <w:szCs w:val="20"/>
              </w:rPr>
              <w:lastRenderedPageBreak/>
              <w:t>платить долг по исполнительному производству.</w:t>
            </w:r>
          </w:p>
        </w:tc>
      </w:tr>
      <w:tr w:rsidR="00084F98" w:rsidRPr="00D12FA8" w:rsidTr="00B75229">
        <w:tc>
          <w:tcPr>
            <w:tcW w:w="16302" w:type="dxa"/>
            <w:gridSpan w:val="5"/>
          </w:tcPr>
          <w:p w:rsidR="00084F98" w:rsidRPr="00D12FA8" w:rsidRDefault="00084F98" w:rsidP="00D12FA8">
            <w:pPr>
              <w:shd w:val="clear" w:color="auto" w:fill="FFFFFF"/>
              <w:spacing w:before="60" w:line="276" w:lineRule="auto"/>
              <w:jc w:val="both"/>
              <w:rPr>
                <w:bCs/>
                <w:sz w:val="20"/>
                <w:szCs w:val="20"/>
                <w:highlight w:val="lightGray"/>
              </w:rPr>
            </w:pPr>
            <w:r w:rsidRPr="00D12FA8">
              <w:rPr>
                <w:b/>
                <w:sz w:val="20"/>
                <w:szCs w:val="20"/>
              </w:rPr>
              <w:lastRenderedPageBreak/>
              <w:t>Кодекс Российской Федерации об административных правонарушениях</w:t>
            </w:r>
            <w:r w:rsidRPr="00D12FA8">
              <w:rPr>
                <w:bCs/>
                <w:sz w:val="20"/>
                <w:szCs w:val="20"/>
                <w:highlight w:val="lightGray"/>
              </w:rPr>
              <w:t xml:space="preserve">  </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Ст.14.59.</w:t>
            </w:r>
          </w:p>
        </w:tc>
        <w:tc>
          <w:tcPr>
            <w:tcW w:w="3756" w:type="dxa"/>
          </w:tcPr>
          <w:p w:rsidR="00084F98" w:rsidRPr="00D12FA8" w:rsidRDefault="00084F98" w:rsidP="00D12FA8">
            <w:pPr>
              <w:autoSpaceDE w:val="0"/>
              <w:autoSpaceDN w:val="0"/>
              <w:adjustRightInd w:val="0"/>
              <w:spacing w:before="60" w:line="276" w:lineRule="auto"/>
              <w:jc w:val="both"/>
              <w:rPr>
                <w:sz w:val="20"/>
                <w:szCs w:val="20"/>
                <w:highlight w:val="red"/>
              </w:rPr>
            </w:pPr>
            <w:r w:rsidRPr="00D12FA8">
              <w:rPr>
                <w:sz w:val="20"/>
                <w:szCs w:val="20"/>
              </w:rPr>
              <w:t>Отсутствует</w:t>
            </w:r>
          </w:p>
        </w:tc>
        <w:tc>
          <w:tcPr>
            <w:tcW w:w="3756" w:type="dxa"/>
          </w:tcPr>
          <w:p w:rsidR="00084F98" w:rsidRPr="00D12FA8" w:rsidRDefault="00084F98" w:rsidP="00D12FA8">
            <w:pPr>
              <w:shd w:val="clear" w:color="auto" w:fill="FFFFFF"/>
              <w:spacing w:before="60" w:line="276" w:lineRule="auto"/>
              <w:jc w:val="both"/>
              <w:rPr>
                <w:sz w:val="20"/>
                <w:szCs w:val="20"/>
                <w:highlight w:val="red"/>
              </w:rPr>
            </w:pPr>
          </w:p>
        </w:tc>
        <w:tc>
          <w:tcPr>
            <w:tcW w:w="3756" w:type="dxa"/>
          </w:tcPr>
          <w:p w:rsidR="00084F98" w:rsidRPr="00D12FA8" w:rsidRDefault="00084F98" w:rsidP="00D12FA8">
            <w:pPr>
              <w:spacing w:before="60" w:line="276" w:lineRule="auto"/>
              <w:jc w:val="both"/>
              <w:rPr>
                <w:sz w:val="20"/>
                <w:szCs w:val="20"/>
              </w:rPr>
            </w:pPr>
            <w:proofErr w:type="spellStart"/>
            <w:proofErr w:type="gramStart"/>
            <w:r w:rsidRPr="00D12FA8">
              <w:rPr>
                <w:sz w:val="20"/>
                <w:szCs w:val="20"/>
              </w:rPr>
              <w:t>Недопуск</w:t>
            </w:r>
            <w:proofErr w:type="spellEnd"/>
            <w:r w:rsidRPr="00D12FA8">
              <w:rPr>
                <w:sz w:val="20"/>
                <w:szCs w:val="20"/>
              </w:rPr>
              <w:t xml:space="preserve"> уполномоченных представителей </w:t>
            </w:r>
            <w:proofErr w:type="spellStart"/>
            <w:r w:rsidRPr="00D12FA8">
              <w:rPr>
                <w:sz w:val="20"/>
                <w:szCs w:val="20"/>
              </w:rPr>
              <w:t>ресурсоснабжающих</w:t>
            </w:r>
            <w:proofErr w:type="spellEnd"/>
            <w:r w:rsidRPr="00D12FA8">
              <w:rPr>
                <w:sz w:val="20"/>
                <w:szCs w:val="20"/>
              </w:rPr>
              <w:t xml:space="preserve"> организаций в жилые, нежилые помещения (для осмотра потребляющих установок, приборов учета, проведения мероприятий по ограничению коммунальных ресурсов),  искажение потребителями или исполнителями коммунальных услуг показаний приборов учета или иной информации, используемой для начислений (в том числе о количестве проживающих в жилых помещениях), отсутствие заключенного договора теплоснабжения (если его наличие предусмотрено действующим законодательством).</w:t>
            </w:r>
            <w:r w:rsidRPr="00D12FA8">
              <w:rPr>
                <w:sz w:val="20"/>
                <w:szCs w:val="20"/>
              </w:rPr>
              <w:noBreakHyphen/>
            </w:r>
            <w:proofErr w:type="gramEnd"/>
          </w:p>
          <w:p w:rsidR="00084F98" w:rsidRPr="00D12FA8" w:rsidRDefault="00084F98" w:rsidP="00D12FA8">
            <w:pPr>
              <w:spacing w:before="60" w:line="276" w:lineRule="auto"/>
              <w:jc w:val="both"/>
              <w:rPr>
                <w:sz w:val="20"/>
                <w:szCs w:val="20"/>
              </w:rPr>
            </w:pPr>
            <w:r w:rsidRPr="00D12FA8">
              <w:rPr>
                <w:sz w:val="20"/>
                <w:szCs w:val="20"/>
              </w:rPr>
              <w:t>влечет наложение административного штрафа на должностных лиц от пятидесяти тысяч до ста тысяч рублей или дисквалификацию на срок от двух до трех лет; на юридических лиц - от ста тысяч до трехсот тысяч рублей, на физических лиц – от пяти до пятидесяти тысяч рублей»;</w:t>
            </w:r>
          </w:p>
        </w:tc>
        <w:tc>
          <w:tcPr>
            <w:tcW w:w="4041" w:type="dxa"/>
          </w:tcPr>
          <w:p w:rsidR="00084F98" w:rsidRPr="00D12FA8" w:rsidRDefault="00084F98" w:rsidP="00D12FA8">
            <w:pPr>
              <w:spacing w:before="60" w:line="276" w:lineRule="auto"/>
              <w:jc w:val="both"/>
              <w:rPr>
                <w:sz w:val="20"/>
                <w:szCs w:val="20"/>
              </w:rPr>
            </w:pPr>
            <w:r w:rsidRPr="00D12FA8">
              <w:rPr>
                <w:sz w:val="20"/>
                <w:szCs w:val="20"/>
              </w:rPr>
              <w:t>Меры по контролю не будут работать, если представители РСО не смогут попасть в помещения, чтобы доказать, что есть потребление ресурса или потребитель выведет из строя прибор и тот будет показывать нулевой расход ресурсов.</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Ст.14.59</w:t>
            </w: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Отсутствует </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spacing w:before="60" w:line="276" w:lineRule="auto"/>
              <w:jc w:val="both"/>
              <w:rPr>
                <w:sz w:val="20"/>
                <w:szCs w:val="20"/>
              </w:rPr>
            </w:pPr>
            <w:r w:rsidRPr="00D12FA8">
              <w:rPr>
                <w:sz w:val="20"/>
                <w:szCs w:val="20"/>
              </w:rPr>
              <w:t xml:space="preserve">Статья 14.59. Не предоставление в сроки, предусмотренные действующим законодательством, заключенным, договором собственником </w:t>
            </w:r>
            <w:r w:rsidRPr="00D12FA8">
              <w:rPr>
                <w:sz w:val="20"/>
                <w:szCs w:val="20"/>
              </w:rPr>
              <w:lastRenderedPageBreak/>
              <w:t>объект</w:t>
            </w:r>
            <w:proofErr w:type="gramStart"/>
            <w:r w:rsidRPr="00D12FA8">
              <w:rPr>
                <w:sz w:val="20"/>
                <w:szCs w:val="20"/>
              </w:rPr>
              <w:t>а(</w:t>
            </w:r>
            <w:proofErr w:type="gramEnd"/>
            <w:r w:rsidRPr="00D12FA8">
              <w:rPr>
                <w:sz w:val="20"/>
                <w:szCs w:val="20"/>
              </w:rPr>
              <w:t>помещения), арендатором объекта (помещения), управляющей организацией, документов, подтверждающих отчуждение имущества, расторжение договора аренды, смену управляющей организации или изменение способа управления многоквартирным жилым домом.</w:t>
            </w:r>
          </w:p>
          <w:p w:rsidR="00084F98" w:rsidRPr="00D12FA8" w:rsidRDefault="00084F98" w:rsidP="00D12FA8">
            <w:pPr>
              <w:spacing w:before="60" w:line="276" w:lineRule="auto"/>
              <w:jc w:val="both"/>
              <w:rPr>
                <w:sz w:val="20"/>
                <w:szCs w:val="20"/>
              </w:rPr>
            </w:pPr>
            <w:r w:rsidRPr="00D12FA8">
              <w:rPr>
                <w:sz w:val="20"/>
                <w:szCs w:val="20"/>
              </w:rPr>
              <w:t>1.Не предоставление в сроки, предусмотренные действующим законодательством, заключенным договором собственником объект</w:t>
            </w:r>
            <w:proofErr w:type="gramStart"/>
            <w:r w:rsidRPr="00D12FA8">
              <w:rPr>
                <w:sz w:val="20"/>
                <w:szCs w:val="20"/>
              </w:rPr>
              <w:t>а(</w:t>
            </w:r>
            <w:proofErr w:type="gramEnd"/>
            <w:r w:rsidRPr="00D12FA8">
              <w:rPr>
                <w:sz w:val="20"/>
                <w:szCs w:val="20"/>
              </w:rPr>
              <w:t xml:space="preserve">помещения), арендатором объекта (помещения), управляющей организацией, документов, подтверждающих отчуждение имущества, расторжение договора аренды, смену управляющей организации или изменение способа управления многоквартирным жилым домом, влечет наложение административного штрафа на должностных лиц от пятидесяти тысяч до ста тысяч рублей; на юридических лиц - от ста тысяч до трехсот тысяч рублей.» </w:t>
            </w:r>
          </w:p>
          <w:p w:rsidR="00084F98" w:rsidRPr="00D12FA8" w:rsidRDefault="00084F98" w:rsidP="00D12FA8">
            <w:pPr>
              <w:spacing w:before="60" w:line="276" w:lineRule="auto"/>
              <w:jc w:val="both"/>
              <w:rPr>
                <w:sz w:val="20"/>
                <w:szCs w:val="20"/>
              </w:rPr>
            </w:pPr>
            <w:r w:rsidRPr="00D12FA8">
              <w:rPr>
                <w:sz w:val="20"/>
                <w:szCs w:val="20"/>
              </w:rPr>
              <w:t>2. Не предоставление в сроки, предусмотренные действующим законодательством, заключенным, договором собственником объект</w:t>
            </w:r>
            <w:proofErr w:type="gramStart"/>
            <w:r w:rsidRPr="00D12FA8">
              <w:rPr>
                <w:sz w:val="20"/>
                <w:szCs w:val="20"/>
              </w:rPr>
              <w:t>а(</w:t>
            </w:r>
            <w:proofErr w:type="gramEnd"/>
            <w:r w:rsidRPr="00D12FA8">
              <w:rPr>
                <w:sz w:val="20"/>
                <w:szCs w:val="20"/>
              </w:rPr>
              <w:t xml:space="preserve">помещения), арендатором объекта (помещения), управляющей организацией, документов, подтверждающих отчуждение имущества, расторжение договора аренды, смену управляющей организации или изменение способа управления многоквартирным жилым домом, в том числе сопряженное с неисполнением (ненадлежащим исполнением) обязательств по оплате в </w:t>
            </w:r>
            <w:r w:rsidRPr="00D12FA8">
              <w:rPr>
                <w:sz w:val="20"/>
                <w:szCs w:val="20"/>
              </w:rPr>
              <w:lastRenderedPageBreak/>
              <w:t>соответствии с установленными договорами о предоставлении энергетических ресурсов (услуг) сроками платежей влечет наложение административного штрафа на должностных лиц от ста тысяч до ста пятидесяти тысяч рублей; на юридических лиц - от ста пятидесяти тысяч до трехсот пятидесяти тысяч рублей.</w:t>
            </w:r>
          </w:p>
        </w:tc>
        <w:tc>
          <w:tcPr>
            <w:tcW w:w="4041" w:type="dxa"/>
          </w:tcPr>
          <w:p w:rsidR="00084F98" w:rsidRPr="00D12FA8" w:rsidRDefault="00084F98" w:rsidP="00D12FA8">
            <w:pPr>
              <w:spacing w:before="60" w:line="276" w:lineRule="auto"/>
              <w:jc w:val="both"/>
              <w:rPr>
                <w:bCs/>
                <w:sz w:val="20"/>
                <w:szCs w:val="20"/>
                <w:highlight w:val="lightGray"/>
              </w:rPr>
            </w:pPr>
            <w:r w:rsidRPr="00D12FA8">
              <w:rPr>
                <w:sz w:val="20"/>
                <w:szCs w:val="20"/>
              </w:rPr>
              <w:lastRenderedPageBreak/>
              <w:t xml:space="preserve">Зачастую физ. лица /потребители, юр. лица/абоненты не ставят в известность РСО об отчуждении помещений/объектов, не расторгают заключенные договоры, а просто </w:t>
            </w:r>
            <w:r w:rsidRPr="00D12FA8">
              <w:rPr>
                <w:sz w:val="20"/>
                <w:szCs w:val="20"/>
              </w:rPr>
              <w:lastRenderedPageBreak/>
              <w:t xml:space="preserve">перестают вносить плату. В связи с чем, РСО вынуждена осуществлять розыск </w:t>
            </w:r>
            <w:proofErr w:type="gramStart"/>
            <w:r w:rsidRPr="00D12FA8">
              <w:rPr>
                <w:sz w:val="20"/>
                <w:szCs w:val="20"/>
              </w:rPr>
              <w:t>должников</w:t>
            </w:r>
            <w:proofErr w:type="gramEnd"/>
            <w:r w:rsidRPr="00D12FA8">
              <w:rPr>
                <w:sz w:val="20"/>
                <w:szCs w:val="20"/>
              </w:rPr>
              <w:t xml:space="preserve"> как физических лиц, так и юридических лиц. При обращении в суды, ходатайствовать об истребовании информации о должнике, в конечном итоге производить замену ответчика. Кроме того, несвоевременное получение данной информации влечет производство начислений ненадлежащему лицу.</w:t>
            </w: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lastRenderedPageBreak/>
              <w:t>Ст.7.23.2</w:t>
            </w:r>
          </w:p>
        </w:tc>
        <w:tc>
          <w:tcPr>
            <w:tcW w:w="3756" w:type="dxa"/>
          </w:tcPr>
          <w:p w:rsidR="00084F98" w:rsidRPr="00D12FA8" w:rsidRDefault="00084F98" w:rsidP="00D12FA8">
            <w:pPr>
              <w:spacing w:before="60" w:line="276" w:lineRule="auto"/>
              <w:jc w:val="both"/>
              <w:rPr>
                <w:sz w:val="20"/>
                <w:szCs w:val="20"/>
              </w:rPr>
            </w:pPr>
            <w:r w:rsidRPr="00D12FA8">
              <w:rPr>
                <w:sz w:val="20"/>
                <w:szCs w:val="20"/>
              </w:rPr>
              <w:t xml:space="preserve">Отсутствует </w:t>
            </w:r>
          </w:p>
        </w:tc>
        <w:tc>
          <w:tcPr>
            <w:tcW w:w="3756" w:type="dxa"/>
          </w:tcPr>
          <w:p w:rsidR="00084F98" w:rsidRPr="00D12FA8" w:rsidRDefault="00084F98" w:rsidP="00D12FA8">
            <w:pPr>
              <w:spacing w:before="60" w:line="276" w:lineRule="auto"/>
              <w:jc w:val="both"/>
              <w:rPr>
                <w:sz w:val="20"/>
                <w:szCs w:val="20"/>
              </w:rPr>
            </w:pP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Статья 7.23.2 Нарушение сроков предоставления документов в сфере жилищного законодательства.</w:t>
            </w:r>
          </w:p>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Нарушение управляющими организациями сроков предоставления документов, предусмотренных жилищным законодательством в установленный срок – </w:t>
            </w:r>
          </w:p>
          <w:p w:rsidR="00084F98" w:rsidRPr="00D12FA8" w:rsidRDefault="00084F98" w:rsidP="00D12FA8">
            <w:pPr>
              <w:shd w:val="clear" w:color="auto" w:fill="FFFFFF"/>
              <w:spacing w:before="60" w:line="276" w:lineRule="auto"/>
              <w:jc w:val="both"/>
              <w:rPr>
                <w:b/>
                <w:sz w:val="20"/>
                <w:szCs w:val="20"/>
              </w:rPr>
            </w:pPr>
            <w:r w:rsidRPr="00D12FA8">
              <w:rPr>
                <w:sz w:val="20"/>
                <w:szCs w:val="20"/>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tc>
        <w:tc>
          <w:tcPr>
            <w:tcW w:w="4041" w:type="dxa"/>
          </w:tcPr>
          <w:p w:rsidR="00084F98" w:rsidRPr="00D12FA8" w:rsidRDefault="00084F98" w:rsidP="00D12FA8">
            <w:pPr>
              <w:spacing w:before="60" w:line="276" w:lineRule="auto"/>
              <w:jc w:val="both"/>
              <w:rPr>
                <w:sz w:val="20"/>
                <w:szCs w:val="20"/>
              </w:rPr>
            </w:pPr>
            <w:r w:rsidRPr="00D12FA8">
              <w:rPr>
                <w:sz w:val="20"/>
                <w:szCs w:val="20"/>
              </w:rPr>
              <w:t xml:space="preserve">С учетом того, что в законопроекте КоАП уже </w:t>
            </w:r>
            <w:proofErr w:type="gramStart"/>
            <w:r w:rsidRPr="00D12FA8">
              <w:rPr>
                <w:sz w:val="20"/>
                <w:szCs w:val="20"/>
              </w:rPr>
              <w:t>дополнен</w:t>
            </w:r>
            <w:proofErr w:type="gramEnd"/>
            <w:r w:rsidRPr="00D12FA8">
              <w:rPr>
                <w:sz w:val="20"/>
                <w:szCs w:val="20"/>
              </w:rPr>
              <w:t xml:space="preserve"> ст. 9.22 предлагаем дополнить КоАП ст. 7.23.2 изложив ее в предлагаемой редакции.</w:t>
            </w:r>
          </w:p>
        </w:tc>
      </w:tr>
      <w:tr w:rsidR="00084F98" w:rsidRPr="00D12FA8" w:rsidTr="00B75229">
        <w:tc>
          <w:tcPr>
            <w:tcW w:w="16302" w:type="dxa"/>
            <w:gridSpan w:val="5"/>
          </w:tcPr>
          <w:p w:rsidR="00084F98" w:rsidRPr="00D12FA8" w:rsidRDefault="00084F98" w:rsidP="00D12FA8">
            <w:pPr>
              <w:shd w:val="clear" w:color="auto" w:fill="FFFFFF"/>
              <w:spacing w:before="60" w:line="276" w:lineRule="auto"/>
              <w:jc w:val="both"/>
              <w:rPr>
                <w:b/>
                <w:sz w:val="20"/>
                <w:szCs w:val="20"/>
              </w:rPr>
            </w:pPr>
            <w:r w:rsidRPr="00D12FA8">
              <w:rPr>
                <w:b/>
                <w:sz w:val="20"/>
                <w:szCs w:val="20"/>
              </w:rPr>
              <w:t>Федеральный закон «О теплоснабжении»</w:t>
            </w:r>
          </w:p>
        </w:tc>
      </w:tr>
      <w:tr w:rsidR="00084F98" w:rsidRPr="00D12FA8" w:rsidTr="00752D39">
        <w:tc>
          <w:tcPr>
            <w:tcW w:w="993" w:type="dxa"/>
          </w:tcPr>
          <w:p w:rsidR="00084F98" w:rsidRPr="00D12FA8" w:rsidRDefault="00084F98" w:rsidP="00752D39">
            <w:pPr>
              <w:spacing w:before="60" w:line="276" w:lineRule="auto"/>
              <w:jc w:val="both"/>
              <w:rPr>
                <w:sz w:val="20"/>
                <w:szCs w:val="20"/>
              </w:rPr>
            </w:pPr>
            <w:r>
              <w:rPr>
                <w:sz w:val="20"/>
                <w:szCs w:val="20"/>
              </w:rPr>
              <w:t>Ст.4 ч.1</w:t>
            </w:r>
          </w:p>
        </w:tc>
        <w:tc>
          <w:tcPr>
            <w:tcW w:w="3756" w:type="dxa"/>
          </w:tcPr>
          <w:p w:rsidR="00084F98" w:rsidRPr="00884030" w:rsidRDefault="00084F98" w:rsidP="00752D39">
            <w:pPr>
              <w:shd w:val="clear" w:color="auto" w:fill="FFFFFF"/>
              <w:spacing w:before="60" w:line="276" w:lineRule="auto"/>
              <w:jc w:val="both"/>
              <w:rPr>
                <w:sz w:val="20"/>
                <w:szCs w:val="20"/>
              </w:rPr>
            </w:pPr>
            <w:r w:rsidRPr="00884030">
              <w:rPr>
                <w:sz w:val="20"/>
                <w:szCs w:val="20"/>
              </w:rPr>
              <w:t>Статья 4. Полномочия Правительства Российской Федерации, федеральных органов исполнительной власти в сфере теплоснабжения. К полномочиям Правительства Российской Федерации в сфере теплоснабжения относятся:</w:t>
            </w:r>
          </w:p>
          <w:p w:rsidR="00084F98" w:rsidRPr="00884030" w:rsidRDefault="00084F98" w:rsidP="00752D39">
            <w:pPr>
              <w:shd w:val="clear" w:color="auto" w:fill="FFFFFF"/>
              <w:spacing w:before="60" w:line="276" w:lineRule="auto"/>
              <w:jc w:val="both"/>
              <w:rPr>
                <w:sz w:val="20"/>
                <w:szCs w:val="20"/>
              </w:rPr>
            </w:pPr>
            <w:r w:rsidRPr="00884030">
              <w:rPr>
                <w:sz w:val="20"/>
                <w:szCs w:val="20"/>
              </w:rPr>
              <w:t>...</w:t>
            </w:r>
          </w:p>
          <w:p w:rsidR="00084F98" w:rsidRPr="00884030" w:rsidRDefault="00084F98" w:rsidP="00752D39">
            <w:pPr>
              <w:shd w:val="clear" w:color="auto" w:fill="FFFFFF"/>
              <w:spacing w:before="60" w:line="276" w:lineRule="auto"/>
              <w:jc w:val="both"/>
              <w:rPr>
                <w:sz w:val="20"/>
                <w:szCs w:val="20"/>
              </w:rPr>
            </w:pPr>
            <w:r w:rsidRPr="00884030">
              <w:rPr>
                <w:sz w:val="20"/>
                <w:szCs w:val="20"/>
              </w:rPr>
              <w:t>1</w:t>
            </w:r>
            <w:r>
              <w:rPr>
                <w:sz w:val="20"/>
                <w:szCs w:val="20"/>
              </w:rPr>
              <w:t>6</w:t>
            </w:r>
            <w:r w:rsidRPr="00884030">
              <w:rPr>
                <w:sz w:val="20"/>
                <w:szCs w:val="20"/>
              </w:rPr>
              <w:t>) иные полномочия, установленные настоящим Федеральным законом и другими федеральными законами.</w:t>
            </w:r>
          </w:p>
        </w:tc>
        <w:tc>
          <w:tcPr>
            <w:tcW w:w="3756" w:type="dxa"/>
          </w:tcPr>
          <w:p w:rsidR="00084F98" w:rsidRPr="00D12FA8" w:rsidRDefault="00084F98" w:rsidP="00752D39">
            <w:pPr>
              <w:spacing w:before="60" w:line="276" w:lineRule="auto"/>
              <w:jc w:val="both"/>
              <w:rPr>
                <w:sz w:val="20"/>
                <w:szCs w:val="20"/>
              </w:rPr>
            </w:pPr>
          </w:p>
        </w:tc>
        <w:tc>
          <w:tcPr>
            <w:tcW w:w="3756" w:type="dxa"/>
          </w:tcPr>
          <w:p w:rsidR="00084F98" w:rsidRPr="00884030" w:rsidRDefault="00084F98" w:rsidP="00752D39">
            <w:pPr>
              <w:shd w:val="clear" w:color="auto" w:fill="FFFFFF"/>
              <w:spacing w:before="60" w:line="276" w:lineRule="auto"/>
              <w:jc w:val="both"/>
              <w:rPr>
                <w:sz w:val="20"/>
                <w:szCs w:val="20"/>
              </w:rPr>
            </w:pPr>
            <w:r w:rsidRPr="00884030">
              <w:rPr>
                <w:sz w:val="20"/>
                <w:szCs w:val="20"/>
              </w:rPr>
              <w:t>Статья 4. Полномочия Правительства Российской Федерации, федеральных органов исполнительной власти в сфере теплоснабжения. К полномочиям Правительства Российской Федерации в сфере теплоснабжения относятся:</w:t>
            </w:r>
          </w:p>
          <w:p w:rsidR="00084F98" w:rsidRPr="00884030" w:rsidRDefault="00084F98" w:rsidP="00752D39">
            <w:pPr>
              <w:shd w:val="clear" w:color="auto" w:fill="FFFFFF"/>
              <w:spacing w:before="60" w:line="276" w:lineRule="auto"/>
              <w:jc w:val="both"/>
              <w:rPr>
                <w:sz w:val="20"/>
                <w:szCs w:val="20"/>
              </w:rPr>
            </w:pPr>
            <w:r w:rsidRPr="00884030">
              <w:rPr>
                <w:sz w:val="20"/>
                <w:szCs w:val="20"/>
              </w:rPr>
              <w:t>...</w:t>
            </w:r>
          </w:p>
          <w:p w:rsidR="00084F98" w:rsidRPr="00884030" w:rsidRDefault="00084F98" w:rsidP="00752D39">
            <w:pPr>
              <w:shd w:val="clear" w:color="auto" w:fill="FFFFFF"/>
              <w:spacing w:before="60" w:line="276" w:lineRule="auto"/>
              <w:jc w:val="both"/>
              <w:rPr>
                <w:b/>
                <w:sz w:val="20"/>
                <w:szCs w:val="20"/>
                <w:highlight w:val="yellow"/>
              </w:rPr>
            </w:pPr>
            <w:r w:rsidRPr="00884030">
              <w:rPr>
                <w:b/>
                <w:sz w:val="20"/>
                <w:szCs w:val="20"/>
                <w:highlight w:val="yellow"/>
              </w:rPr>
              <w:t xml:space="preserve">16) установление критериев, при соответствии которым у потребителей тепловой энергии возникает обязанность предоставления обеспечения исполнения обязательств по оплате тепловой энергии </w:t>
            </w:r>
            <w:r w:rsidRPr="00884030">
              <w:rPr>
                <w:b/>
                <w:sz w:val="20"/>
                <w:szCs w:val="20"/>
                <w:highlight w:val="yellow"/>
              </w:rPr>
              <w:lastRenderedPageBreak/>
              <w:t>(мощности) и (или) теплоносителя, поставляемых  по договорам теплоснабжения, договорам теплоснабжения и поставки горячей воды, заключенным с едиными теплоснабжающими организациями.</w:t>
            </w:r>
          </w:p>
          <w:p w:rsidR="00084F98" w:rsidRPr="00884030" w:rsidRDefault="00084F98" w:rsidP="00752D39">
            <w:pPr>
              <w:shd w:val="clear" w:color="auto" w:fill="FFFFFF"/>
              <w:spacing w:before="60" w:line="276" w:lineRule="auto"/>
              <w:jc w:val="both"/>
              <w:rPr>
                <w:b/>
                <w:sz w:val="20"/>
                <w:szCs w:val="20"/>
              </w:rPr>
            </w:pPr>
            <w:r w:rsidRPr="00884030">
              <w:rPr>
                <w:b/>
                <w:sz w:val="20"/>
                <w:szCs w:val="20"/>
                <w:highlight w:val="yellow"/>
              </w:rPr>
              <w:t>17) утверждение порядка определения потребителей тепловой энергии, обязанных предоставлять теплоснабжающей организации обеспечение исполнения обязательств по оплате тепловой энергии, а также порядок предоставления указанного обеспечения, включая правила определения срока и суммы, на которые предоставляется обеспечение исполнения обязательств, и требования к условиям предоставляемого обеспечения исполнения обязательств;</w:t>
            </w:r>
          </w:p>
          <w:p w:rsidR="00084F98" w:rsidRPr="00884030" w:rsidRDefault="00084F98" w:rsidP="00752D39">
            <w:pPr>
              <w:shd w:val="clear" w:color="auto" w:fill="FFFFFF"/>
              <w:spacing w:before="60" w:line="276" w:lineRule="auto"/>
              <w:jc w:val="both"/>
              <w:rPr>
                <w:sz w:val="20"/>
                <w:szCs w:val="20"/>
              </w:rPr>
            </w:pPr>
            <w:r w:rsidRPr="00884030">
              <w:rPr>
                <w:sz w:val="20"/>
                <w:szCs w:val="20"/>
              </w:rPr>
              <w:t>18) иные полномочия, установленные настоящим Федеральным законом и другими федеральными законами.</w:t>
            </w:r>
          </w:p>
        </w:tc>
        <w:tc>
          <w:tcPr>
            <w:tcW w:w="4041" w:type="dxa"/>
          </w:tcPr>
          <w:p w:rsidR="00084F98" w:rsidRPr="00884030" w:rsidRDefault="00084F98" w:rsidP="00752D39">
            <w:pPr>
              <w:spacing w:before="60" w:line="276" w:lineRule="auto"/>
              <w:jc w:val="both"/>
              <w:rPr>
                <w:sz w:val="20"/>
                <w:szCs w:val="20"/>
              </w:rPr>
            </w:pPr>
            <w:r w:rsidRPr="00884030">
              <w:rPr>
                <w:sz w:val="20"/>
                <w:szCs w:val="20"/>
              </w:rPr>
              <w:lastRenderedPageBreak/>
              <w:t>Законодательной инициативой предусмотрено (в предлагаемой статье 15.2), что Правительство РФ устанавливает критерии и порядок определения потребителей, обязанных предоставлять обеспечение исполнения обязательств, а также порядок предоставления обеспечения. Соответствующие полномочия необходимо закрепить в перечне полномочий Правительства РФ (законодательная техника).</w:t>
            </w:r>
          </w:p>
        </w:tc>
      </w:tr>
      <w:tr w:rsidR="00084F98" w:rsidRPr="00D12FA8" w:rsidTr="00752D39">
        <w:tc>
          <w:tcPr>
            <w:tcW w:w="993" w:type="dxa"/>
          </w:tcPr>
          <w:p w:rsidR="00084F98" w:rsidRPr="00D12FA8" w:rsidRDefault="00084F98" w:rsidP="00752D39">
            <w:pPr>
              <w:spacing w:before="60" w:line="276" w:lineRule="auto"/>
              <w:jc w:val="both"/>
              <w:rPr>
                <w:sz w:val="20"/>
                <w:szCs w:val="20"/>
              </w:rPr>
            </w:pPr>
            <w:r>
              <w:rPr>
                <w:sz w:val="20"/>
                <w:szCs w:val="20"/>
              </w:rPr>
              <w:lastRenderedPageBreak/>
              <w:t>Ст.22 ч.12</w:t>
            </w:r>
          </w:p>
        </w:tc>
        <w:tc>
          <w:tcPr>
            <w:tcW w:w="3756" w:type="dxa"/>
          </w:tcPr>
          <w:p w:rsidR="00084F98" w:rsidRPr="00D12FA8" w:rsidRDefault="00084F98" w:rsidP="00752D39">
            <w:pPr>
              <w:spacing w:before="60" w:line="276" w:lineRule="auto"/>
              <w:jc w:val="both"/>
              <w:rPr>
                <w:sz w:val="20"/>
                <w:szCs w:val="20"/>
                <w:highlight w:val="green"/>
              </w:rPr>
            </w:pPr>
            <w:r w:rsidRPr="00884030">
              <w:rPr>
                <w:sz w:val="20"/>
                <w:szCs w:val="20"/>
              </w:rPr>
              <w:t xml:space="preserve">Отсутствует </w:t>
            </w:r>
          </w:p>
        </w:tc>
        <w:tc>
          <w:tcPr>
            <w:tcW w:w="3756" w:type="dxa"/>
          </w:tcPr>
          <w:p w:rsidR="00084F98" w:rsidRPr="00D12FA8" w:rsidRDefault="00084F98" w:rsidP="00752D39">
            <w:pPr>
              <w:spacing w:before="60" w:line="276" w:lineRule="auto"/>
              <w:jc w:val="both"/>
              <w:rPr>
                <w:sz w:val="20"/>
                <w:szCs w:val="20"/>
              </w:rPr>
            </w:pPr>
          </w:p>
        </w:tc>
        <w:tc>
          <w:tcPr>
            <w:tcW w:w="3756" w:type="dxa"/>
          </w:tcPr>
          <w:p w:rsidR="00084F98" w:rsidRPr="00884030" w:rsidRDefault="00084F98" w:rsidP="00752D39">
            <w:pPr>
              <w:shd w:val="clear" w:color="auto" w:fill="FFFFFF"/>
              <w:spacing w:before="60" w:line="276" w:lineRule="auto"/>
              <w:jc w:val="both"/>
              <w:rPr>
                <w:sz w:val="20"/>
                <w:szCs w:val="20"/>
              </w:rPr>
            </w:pPr>
            <w:r w:rsidRPr="00884030">
              <w:rPr>
                <w:sz w:val="20"/>
                <w:szCs w:val="20"/>
              </w:rPr>
              <w:t>12. Потребители тепловой энергии и субъекты теплоэнергетики обязаны соблюдать порядок полного и (или) частичного ограничения режима потребления тепловой энергии и за его нарушение несут предусмотренную законодательством Российской Федерации ответственность.</w:t>
            </w:r>
          </w:p>
        </w:tc>
        <w:tc>
          <w:tcPr>
            <w:tcW w:w="4041" w:type="dxa"/>
          </w:tcPr>
          <w:p w:rsidR="00084F98" w:rsidRPr="00884030" w:rsidRDefault="00084F98" w:rsidP="00752D39">
            <w:pPr>
              <w:shd w:val="clear" w:color="auto" w:fill="FFFFFF"/>
              <w:spacing w:before="60" w:line="276" w:lineRule="auto"/>
              <w:jc w:val="both"/>
              <w:rPr>
                <w:sz w:val="20"/>
                <w:szCs w:val="20"/>
              </w:rPr>
            </w:pPr>
            <w:r w:rsidRPr="00884030">
              <w:rPr>
                <w:sz w:val="20"/>
                <w:szCs w:val="20"/>
              </w:rPr>
              <w:t>Законодательной инициативой предусмотрено внесение изменений в КоАП (изменения в ст. 9.22 КоАП), предусматривающих административную ответственность за нарушение порядка введения полного или частичного ограничения режима потребления тепловой энергии  и теплоносителя. Отсылочная норма в статье закона, посвященной порядку ограничения, прекращения подачи тепловой энергии и теплоносителя, позволит обратить внимание на наличие соответствующей ответственности и предупредить правонарушение (законодательная техника).</w:t>
            </w: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t>Ст.22 ч.10</w:t>
            </w:r>
          </w:p>
        </w:tc>
        <w:tc>
          <w:tcPr>
            <w:tcW w:w="3756" w:type="dxa"/>
          </w:tcPr>
          <w:p w:rsidR="00084F98" w:rsidRPr="00D12FA8" w:rsidRDefault="00084F98" w:rsidP="00D12FA8">
            <w:pPr>
              <w:spacing w:before="60" w:line="276" w:lineRule="auto"/>
              <w:jc w:val="both"/>
              <w:rPr>
                <w:sz w:val="20"/>
                <w:szCs w:val="20"/>
              </w:rPr>
            </w:pPr>
            <w:proofErr w:type="gramStart"/>
            <w:r w:rsidRPr="00D12FA8">
              <w:rPr>
                <w:sz w:val="20"/>
                <w:szCs w:val="20"/>
              </w:rPr>
              <w:t xml:space="preserve">Стоимость тепловой энергии, теплоносителя, полученных в результате </w:t>
            </w:r>
            <w:r w:rsidRPr="00D12FA8">
              <w:rPr>
                <w:sz w:val="20"/>
                <w:szCs w:val="20"/>
              </w:rPr>
              <w:lastRenderedPageBreak/>
              <w:t>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w:t>
            </w:r>
            <w:proofErr w:type="gramEnd"/>
            <w:r w:rsidRPr="00D12FA8">
              <w:rPr>
                <w:sz w:val="20"/>
                <w:szCs w:val="20"/>
              </w:rPr>
              <w:t xml:space="preserve">. </w:t>
            </w:r>
            <w:proofErr w:type="gramStart"/>
            <w:r w:rsidRPr="00D12FA8">
              <w:rPr>
                <w:b/>
                <w:sz w:val="20"/>
                <w:szCs w:val="20"/>
                <w:highlight w:val="yellow"/>
              </w:rPr>
              <w:t>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w:t>
            </w:r>
            <w:proofErr w:type="gramEnd"/>
            <w:r w:rsidRPr="00D12FA8">
              <w:rPr>
                <w:b/>
                <w:sz w:val="20"/>
                <w:szCs w:val="20"/>
                <w:highlight w:val="yellow"/>
              </w:rPr>
              <w:t xml:space="preserve"> энергии, теплоносителя.</w:t>
            </w:r>
          </w:p>
        </w:tc>
        <w:tc>
          <w:tcPr>
            <w:tcW w:w="3756" w:type="dxa"/>
          </w:tcPr>
          <w:p w:rsidR="00084F98" w:rsidRPr="00D12FA8" w:rsidRDefault="00084F98" w:rsidP="00D12FA8">
            <w:pPr>
              <w:spacing w:before="60" w:line="276" w:lineRule="auto"/>
              <w:jc w:val="both"/>
              <w:rPr>
                <w:sz w:val="20"/>
                <w:szCs w:val="20"/>
              </w:rPr>
            </w:pPr>
          </w:p>
        </w:tc>
        <w:tc>
          <w:tcPr>
            <w:tcW w:w="3756" w:type="dxa"/>
          </w:tcPr>
          <w:p w:rsidR="00084F98" w:rsidRPr="00D12FA8" w:rsidRDefault="00084F98" w:rsidP="00D12FA8">
            <w:pPr>
              <w:spacing w:before="60" w:line="276" w:lineRule="auto"/>
              <w:jc w:val="both"/>
              <w:rPr>
                <w:b/>
                <w:sz w:val="20"/>
                <w:szCs w:val="20"/>
              </w:rPr>
            </w:pPr>
            <w:proofErr w:type="gramStart"/>
            <w:r w:rsidRPr="00D12FA8">
              <w:rPr>
                <w:sz w:val="20"/>
                <w:szCs w:val="20"/>
              </w:rPr>
              <w:t xml:space="preserve">Стоимость тепловой энергии, теплоносителя, полученных в результате </w:t>
            </w:r>
            <w:r w:rsidRPr="00D12FA8">
              <w:rPr>
                <w:sz w:val="20"/>
                <w:szCs w:val="20"/>
              </w:rPr>
              <w:lastRenderedPageBreak/>
              <w:t>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w:t>
            </w:r>
            <w:proofErr w:type="gramEnd"/>
            <w:r w:rsidRPr="00D12FA8">
              <w:rPr>
                <w:sz w:val="20"/>
                <w:szCs w:val="20"/>
              </w:rPr>
              <w:t xml:space="preserve">. </w:t>
            </w:r>
            <w:r w:rsidRPr="00D12FA8">
              <w:rPr>
                <w:b/>
                <w:sz w:val="20"/>
                <w:szCs w:val="20"/>
                <w:highlight w:val="yellow"/>
              </w:rPr>
              <w:t>Теплоснабжающая организация  вправе прекратить подачу тепловой энергии, теплоносителя в течени</w:t>
            </w:r>
            <w:proofErr w:type="gramStart"/>
            <w:r w:rsidRPr="00D12FA8">
              <w:rPr>
                <w:b/>
                <w:sz w:val="20"/>
                <w:szCs w:val="20"/>
                <w:highlight w:val="yellow"/>
              </w:rPr>
              <w:t>и</w:t>
            </w:r>
            <w:proofErr w:type="gramEnd"/>
            <w:r w:rsidRPr="00D12FA8">
              <w:rPr>
                <w:b/>
                <w:sz w:val="20"/>
                <w:szCs w:val="20"/>
                <w:highlight w:val="yellow"/>
              </w:rPr>
              <w:t xml:space="preserve"> суток с момента обнаружения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84F98" w:rsidRPr="00D12FA8" w:rsidRDefault="00084F98" w:rsidP="00D12FA8">
            <w:pPr>
              <w:spacing w:before="60" w:line="276" w:lineRule="auto"/>
              <w:jc w:val="both"/>
              <w:rPr>
                <w:sz w:val="20"/>
                <w:szCs w:val="20"/>
              </w:rPr>
            </w:pPr>
            <w:r w:rsidRPr="00D12FA8">
              <w:rPr>
                <w:b/>
                <w:sz w:val="20"/>
                <w:szCs w:val="20"/>
                <w:highlight w:val="yellow"/>
              </w:rPr>
              <w:t>За нарушения условий заключенных договоров теплоснабжения размер штрафных санкций определяется Правилами организации теплоснабжения в Российской Федерации.</w:t>
            </w:r>
          </w:p>
        </w:tc>
        <w:tc>
          <w:tcPr>
            <w:tcW w:w="4041" w:type="dxa"/>
          </w:tcPr>
          <w:p w:rsidR="00084F98" w:rsidRPr="00D12FA8" w:rsidRDefault="00084F98" w:rsidP="00D12FA8">
            <w:pPr>
              <w:spacing w:before="60" w:line="276" w:lineRule="auto"/>
              <w:jc w:val="both"/>
              <w:rPr>
                <w:sz w:val="20"/>
                <w:szCs w:val="20"/>
              </w:rPr>
            </w:pPr>
            <w:proofErr w:type="gramStart"/>
            <w:r w:rsidRPr="00D12FA8">
              <w:rPr>
                <w:sz w:val="20"/>
                <w:szCs w:val="20"/>
              </w:rPr>
              <w:lastRenderedPageBreak/>
              <w:t xml:space="preserve">Несмотря на  грубое нарушение потребителем ст.14 Федерального закона от </w:t>
            </w:r>
            <w:r w:rsidRPr="00D12FA8">
              <w:rPr>
                <w:sz w:val="20"/>
                <w:szCs w:val="20"/>
              </w:rPr>
              <w:lastRenderedPageBreak/>
              <w:t>27.07.2010г. № 190-ФЗ), при условии оплаты потребителем штрафной санкции в виде 1,5 кратной стоимости потребленного ресурса, действия РСО по отключению потребителя за бездоговорное пользование, а также требованию выполнения технических условий подпадают под антимонопольное регулирование, с последующим применением к РСО штрафных санкций.</w:t>
            </w:r>
            <w:proofErr w:type="gramEnd"/>
            <w:r w:rsidRPr="00D12FA8">
              <w:rPr>
                <w:sz w:val="20"/>
                <w:szCs w:val="20"/>
              </w:rPr>
              <w:t xml:space="preserve"> К тому же факт оплаты за бездоговорное потребление не гарантирует заключение контрагентом договора теплоснабжения и выполнения технических условий, необходимых для заключения договора теплоснабжения, а отключение теплоснабжения является в данном случае действенной мерой воздействия. Так же данная мера поможет предотвратить снижение параметров характеризующих качество тепловой энергии, поставляемой потребителям на основании заключенного договора теплоснабжения.</w:t>
            </w:r>
          </w:p>
          <w:p w:rsidR="00084F98" w:rsidRPr="00D12FA8" w:rsidRDefault="00084F98" w:rsidP="00D12FA8">
            <w:pPr>
              <w:spacing w:before="60" w:line="276" w:lineRule="auto"/>
              <w:jc w:val="both"/>
              <w:rPr>
                <w:sz w:val="20"/>
                <w:szCs w:val="20"/>
              </w:rPr>
            </w:pPr>
            <w:r w:rsidRPr="00D12FA8">
              <w:rPr>
                <w:sz w:val="20"/>
                <w:szCs w:val="20"/>
              </w:rPr>
              <w:t>Необходимо подробное описание порядка расчета размера штрафных санкций за различные нарушения условий договоров теплоснабжения (срыв пломб, несанкционированные подключения, искажение показаний приборов учета). Затем внести такие изменений в «Правила организации теплоснабжения в Российской Федерации».</w:t>
            </w: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lastRenderedPageBreak/>
              <w:t>Ст.20 ч.6</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6. </w:t>
            </w:r>
            <w:proofErr w:type="gramStart"/>
            <w:r w:rsidRPr="00D12FA8">
              <w:rPr>
                <w:sz w:val="20"/>
                <w:szCs w:val="20"/>
              </w:rPr>
              <w:t xml:space="preserve">Проверка готовности к отопительному периоду потребителей тепловой энергии осуществляется в целях определения их соответствия требованиям, </w:t>
            </w:r>
            <w:r w:rsidRPr="00D12FA8">
              <w:rPr>
                <w:sz w:val="20"/>
                <w:szCs w:val="20"/>
              </w:rPr>
              <w:lastRenderedPageBreak/>
              <w:t xml:space="preserve">установленным правилами оценки готовности к отопительному периоду, в том числе готовности их </w:t>
            </w:r>
            <w:proofErr w:type="spellStart"/>
            <w:r w:rsidRPr="00D12FA8">
              <w:rPr>
                <w:sz w:val="20"/>
                <w:szCs w:val="20"/>
              </w:rPr>
              <w:t>теплопотребляющих</w:t>
            </w:r>
            <w:proofErr w:type="spellEnd"/>
            <w:r w:rsidRPr="00D12FA8">
              <w:rPr>
                <w:sz w:val="20"/>
                <w:szCs w:val="20"/>
              </w:rPr>
              <w:t xml:space="preserve">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roofErr w:type="gramEnd"/>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6. </w:t>
            </w:r>
            <w:proofErr w:type="gramStart"/>
            <w:r w:rsidRPr="00D12FA8">
              <w:rPr>
                <w:sz w:val="20"/>
                <w:szCs w:val="20"/>
              </w:rPr>
              <w:t xml:space="preserve">Проверка готовности к отопительному периоду потребителей тепловой энергии осуществляется в целях определения их соответствия требованиям, </w:t>
            </w:r>
            <w:r w:rsidRPr="00D12FA8">
              <w:rPr>
                <w:sz w:val="20"/>
                <w:szCs w:val="20"/>
              </w:rPr>
              <w:lastRenderedPageBreak/>
              <w:t xml:space="preserve">установленным правилами оценки готовности к отопительному периоду, в том числе готовности их </w:t>
            </w:r>
            <w:proofErr w:type="spellStart"/>
            <w:r w:rsidRPr="00D12FA8">
              <w:rPr>
                <w:sz w:val="20"/>
                <w:szCs w:val="20"/>
              </w:rPr>
              <w:t>теплопотребляющих</w:t>
            </w:r>
            <w:proofErr w:type="spellEnd"/>
            <w:r w:rsidRPr="00D12FA8">
              <w:rPr>
                <w:sz w:val="20"/>
                <w:szCs w:val="20"/>
              </w:rPr>
              <w:t xml:space="preserve">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roofErr w:type="gramEnd"/>
          </w:p>
          <w:p w:rsidR="00084F98" w:rsidRPr="00D12FA8" w:rsidRDefault="00084F98" w:rsidP="00D12FA8">
            <w:pPr>
              <w:autoSpaceDE w:val="0"/>
              <w:autoSpaceDN w:val="0"/>
              <w:adjustRightInd w:val="0"/>
              <w:spacing w:before="60" w:line="276" w:lineRule="auto"/>
              <w:jc w:val="both"/>
              <w:rPr>
                <w:sz w:val="20"/>
                <w:szCs w:val="20"/>
              </w:rPr>
            </w:pPr>
            <w:r w:rsidRPr="00D12FA8">
              <w:rPr>
                <w:b/>
                <w:sz w:val="20"/>
                <w:szCs w:val="20"/>
                <w:highlight w:val="yellow"/>
              </w:rPr>
              <w:t xml:space="preserve">В случае наличия дебиторской задолженности у потребителя за предыдущие отопительные периоды, при отсутствии заключенного договора теплоснабжения, </w:t>
            </w:r>
            <w:proofErr w:type="spellStart"/>
            <w:r w:rsidRPr="00D12FA8">
              <w:rPr>
                <w:b/>
                <w:sz w:val="20"/>
                <w:szCs w:val="20"/>
                <w:highlight w:val="yellow"/>
              </w:rPr>
              <w:t>ресурсоснабжающая</w:t>
            </w:r>
            <w:proofErr w:type="spellEnd"/>
            <w:r w:rsidRPr="00D12FA8">
              <w:rPr>
                <w:b/>
                <w:sz w:val="20"/>
                <w:szCs w:val="20"/>
                <w:highlight w:val="yellow"/>
              </w:rPr>
              <w:t xml:space="preserve"> организация вправе не осуществлять поставку тепловой энергии в новом отопительном периоде до полного погашения задолженности либо до представления обеспечения обязательств потребителем по оплате задолженности.</w:t>
            </w:r>
          </w:p>
        </w:tc>
        <w:tc>
          <w:tcPr>
            <w:tcW w:w="4041"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lastRenderedPageBreak/>
              <w:t>Предлагается механизм, дающий развитие нормам, ранее установленным данной статьей.</w:t>
            </w:r>
          </w:p>
        </w:tc>
      </w:tr>
      <w:tr w:rsidR="00084F98" w:rsidRPr="00D12FA8" w:rsidTr="00B75229">
        <w:tc>
          <w:tcPr>
            <w:tcW w:w="16302" w:type="dxa"/>
            <w:gridSpan w:val="5"/>
          </w:tcPr>
          <w:p w:rsidR="00084F98" w:rsidRPr="00D12FA8" w:rsidRDefault="00084F98" w:rsidP="00D12FA8">
            <w:pPr>
              <w:shd w:val="clear" w:color="auto" w:fill="FFFFFF"/>
              <w:spacing w:before="60" w:line="276" w:lineRule="auto"/>
              <w:jc w:val="both"/>
              <w:rPr>
                <w:sz w:val="20"/>
                <w:szCs w:val="20"/>
              </w:rPr>
            </w:pPr>
            <w:r w:rsidRPr="00D12FA8">
              <w:rPr>
                <w:b/>
                <w:sz w:val="20"/>
                <w:szCs w:val="20"/>
              </w:rPr>
              <w:lastRenderedPageBreak/>
              <w:t>Федеральный закон «Об организации предоставления государственных и муниципальных услуг</w:t>
            </w:r>
            <w:r w:rsidRPr="00D12FA8">
              <w:rPr>
                <w:b/>
                <w:bCs/>
                <w:sz w:val="20"/>
                <w:szCs w:val="20"/>
              </w:rPr>
              <w:t>»</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Ст.7 ч.7.1.</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Отсутствует </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proofErr w:type="gramStart"/>
            <w:r w:rsidRPr="00D12FA8">
              <w:rPr>
                <w:sz w:val="20"/>
                <w:szCs w:val="20"/>
              </w:rPr>
              <w:t xml:space="preserve">7.1 Органы, предоставляющие государственные услуги, органы, предоставляющие муниципальные услуги, а также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случаях  и (или) по основаниям, предусмотренным Федеральными законами и иными нормативными правовыми актами Российской Федерации, вправе отказать в </w:t>
            </w:r>
            <w:r w:rsidRPr="00D12FA8">
              <w:rPr>
                <w:sz w:val="20"/>
                <w:szCs w:val="20"/>
              </w:rPr>
              <w:lastRenderedPageBreak/>
              <w:t>предоставлении государственной или муниципальной услуги в случае уклонения лица от исполнения  решения суда о взыскании</w:t>
            </w:r>
            <w:proofErr w:type="gramEnd"/>
            <w:r w:rsidRPr="00D12FA8">
              <w:rPr>
                <w:sz w:val="20"/>
                <w:szCs w:val="20"/>
              </w:rPr>
              <w:t xml:space="preserve"> с него задолженности по оплате  коммунальных услуг – до исполнения таких обязательств.</w:t>
            </w:r>
          </w:p>
        </w:tc>
        <w:tc>
          <w:tcPr>
            <w:tcW w:w="4041" w:type="dxa"/>
          </w:tcPr>
          <w:p w:rsidR="00084F98" w:rsidRPr="00D12FA8" w:rsidRDefault="00084F98" w:rsidP="00D12FA8">
            <w:pPr>
              <w:spacing w:before="60" w:line="276" w:lineRule="auto"/>
              <w:jc w:val="both"/>
              <w:rPr>
                <w:sz w:val="20"/>
                <w:szCs w:val="20"/>
              </w:rPr>
            </w:pPr>
            <w:r w:rsidRPr="00D12FA8">
              <w:rPr>
                <w:sz w:val="20"/>
                <w:szCs w:val="20"/>
              </w:rPr>
              <w:lastRenderedPageBreak/>
              <w:t>В действующем законодательстве отсутствуют действенные механизмы, направленные на борьбу с неплательщиками, прежде всего, когда ими являются граждане. В связи с этим необходимо создать эффективную сбалансированную систему стимулов к выполнению обязательств по оплате коммунальных услуг и коммунальных ресурсов, а также систему ответственности за неплатежи. Именно поэтому  предлагается дополнить законопроект мерами, направленными на  повышение уровня собираемости платежей со стороны граждан-</w:t>
            </w:r>
            <w:r w:rsidRPr="00D12FA8">
              <w:rPr>
                <w:sz w:val="20"/>
                <w:szCs w:val="20"/>
              </w:rPr>
              <w:lastRenderedPageBreak/>
              <w:t>потребителей коммунальных услуг.</w:t>
            </w:r>
          </w:p>
          <w:p w:rsidR="00084F98" w:rsidRPr="00D12FA8" w:rsidRDefault="00084F98" w:rsidP="00D12FA8">
            <w:pPr>
              <w:spacing w:before="60" w:line="276" w:lineRule="auto"/>
              <w:jc w:val="both"/>
              <w:rPr>
                <w:sz w:val="20"/>
                <w:szCs w:val="20"/>
              </w:rPr>
            </w:pPr>
            <w:r w:rsidRPr="00D12FA8">
              <w:rPr>
                <w:sz w:val="20"/>
                <w:szCs w:val="20"/>
              </w:rPr>
              <w:t>Предлагаемые меры направлены на ограничение возможности получения злостными неплательщиками (в отношении которых уже вступило в силу решение суда о взыскании задолженности по оплате жилых (нежилых) помещений и (или) коммунальных услуг) определенных услуг (по аналогии с ограничением возможности выезда за пределы РФ, которое действует в настоящее время). Такое ограничение будет носить временный характер, то есть действовать  до полного исполнения обязательств по оплате коммунальных услуг.</w:t>
            </w:r>
          </w:p>
          <w:p w:rsidR="00084F98" w:rsidRPr="00D12FA8" w:rsidRDefault="00084F98" w:rsidP="00D12FA8">
            <w:pPr>
              <w:spacing w:before="60" w:line="276" w:lineRule="auto"/>
              <w:jc w:val="both"/>
              <w:rPr>
                <w:sz w:val="20"/>
                <w:szCs w:val="20"/>
              </w:rPr>
            </w:pPr>
            <w:r w:rsidRPr="00D12FA8">
              <w:rPr>
                <w:sz w:val="20"/>
                <w:szCs w:val="20"/>
              </w:rPr>
              <w:t>Необходимо отметить, что предлагаемые ограничения не затрагивают основополагающих прав и свобод граждан, и, по своей правовой природе, являются превентивными мерами, направленными в основном на создание стимулов к своевременной оплате потребленного товара, услуг  недобросовестными состоятельными гражданами.</w:t>
            </w:r>
          </w:p>
          <w:p w:rsidR="00084F98" w:rsidRPr="00D12FA8" w:rsidRDefault="00084F98" w:rsidP="00D12FA8">
            <w:pPr>
              <w:spacing w:before="60" w:line="276" w:lineRule="auto"/>
              <w:jc w:val="both"/>
              <w:rPr>
                <w:sz w:val="20"/>
                <w:szCs w:val="20"/>
              </w:rPr>
            </w:pPr>
            <w:r w:rsidRPr="00D12FA8">
              <w:rPr>
                <w:sz w:val="20"/>
                <w:szCs w:val="20"/>
              </w:rPr>
              <w:t>Предлагаемые изменения являются общей нормой, которая позволит ограничивать определенные услуги в случаях, установленных специальными федеральными законами и иными нормативными правовыми актами.</w:t>
            </w:r>
          </w:p>
        </w:tc>
      </w:tr>
      <w:tr w:rsidR="00084F98" w:rsidRPr="00D12FA8" w:rsidTr="00B75229">
        <w:tc>
          <w:tcPr>
            <w:tcW w:w="16302" w:type="dxa"/>
            <w:gridSpan w:val="5"/>
          </w:tcPr>
          <w:p w:rsidR="00084F98" w:rsidRPr="00D12FA8" w:rsidRDefault="00084F98" w:rsidP="00D12FA8">
            <w:pPr>
              <w:spacing w:before="60" w:line="276" w:lineRule="auto"/>
              <w:jc w:val="both"/>
              <w:rPr>
                <w:sz w:val="20"/>
                <w:szCs w:val="20"/>
              </w:rPr>
            </w:pPr>
            <w:r w:rsidRPr="00D12FA8">
              <w:rPr>
                <w:b/>
                <w:sz w:val="20"/>
                <w:szCs w:val="20"/>
              </w:rPr>
              <w:lastRenderedPageBreak/>
              <w:t>Федеральный закон «О государственной регистрации прав на недвижимое имущество и сделок с ним</w:t>
            </w:r>
            <w:r w:rsidRPr="00D12FA8">
              <w:rPr>
                <w:b/>
                <w:bCs/>
                <w:sz w:val="20"/>
                <w:szCs w:val="20"/>
              </w:rPr>
              <w:t>»</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Ст.7 ч.2</w:t>
            </w:r>
          </w:p>
        </w:tc>
        <w:tc>
          <w:tcPr>
            <w:tcW w:w="3756" w:type="dxa"/>
          </w:tcPr>
          <w:p w:rsidR="00084F98" w:rsidRPr="00D12FA8" w:rsidRDefault="00084F98" w:rsidP="00D12FA8">
            <w:pPr>
              <w:shd w:val="clear" w:color="auto" w:fill="FFFFFF"/>
              <w:spacing w:before="60" w:line="276" w:lineRule="auto"/>
              <w:jc w:val="both"/>
              <w:rPr>
                <w:sz w:val="20"/>
                <w:szCs w:val="20"/>
              </w:rPr>
            </w:pPr>
            <w:bookmarkStart w:id="1" w:name="Par0"/>
            <w:bookmarkEnd w:id="1"/>
            <w:r w:rsidRPr="00D12FA8">
              <w:rPr>
                <w:sz w:val="20"/>
                <w:szCs w:val="20"/>
              </w:rPr>
              <w:t xml:space="preserve">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w:t>
            </w:r>
            <w:r w:rsidRPr="00D12FA8">
              <w:rPr>
                <w:sz w:val="20"/>
                <w:szCs w:val="20"/>
              </w:rPr>
              <w:lastRenderedPageBreak/>
              <w:t xml:space="preserve">не установлено настоящим Федеральным </w:t>
            </w:r>
            <w:hyperlink r:id="rId9" w:history="1">
              <w:r w:rsidRPr="00D12FA8">
                <w:rPr>
                  <w:sz w:val="20"/>
                  <w:szCs w:val="20"/>
                </w:rPr>
                <w:t>законом</w:t>
              </w:r>
            </w:hyperlink>
            <w:r w:rsidRPr="00D12FA8">
              <w:rPr>
                <w:sz w:val="20"/>
                <w:szCs w:val="20"/>
              </w:rPr>
              <w:t>.</w:t>
            </w:r>
          </w:p>
          <w:p w:rsidR="00084F98" w:rsidRPr="00D12FA8" w:rsidRDefault="00084F98" w:rsidP="00D12FA8">
            <w:pPr>
              <w:shd w:val="clear" w:color="auto" w:fill="FFFFFF"/>
              <w:spacing w:before="60" w:line="276" w:lineRule="auto"/>
              <w:jc w:val="both"/>
              <w:rPr>
                <w:sz w:val="20"/>
                <w:szCs w:val="20"/>
              </w:rPr>
            </w:pPr>
            <w:r w:rsidRPr="00D12FA8">
              <w:rPr>
                <w:sz w:val="20"/>
                <w:szCs w:val="20"/>
              </w:rPr>
              <w:t>…</w:t>
            </w:r>
          </w:p>
          <w:p w:rsidR="00084F98" w:rsidRPr="00D12FA8" w:rsidRDefault="00084F98" w:rsidP="00D12FA8">
            <w:pPr>
              <w:shd w:val="clear" w:color="auto" w:fill="FFFFFF"/>
              <w:spacing w:before="60" w:line="276" w:lineRule="auto"/>
              <w:jc w:val="both"/>
              <w:rPr>
                <w:sz w:val="20"/>
                <w:szCs w:val="20"/>
              </w:rPr>
            </w:pPr>
            <w:r w:rsidRPr="00D12FA8">
              <w:rPr>
                <w:sz w:val="20"/>
                <w:szCs w:val="20"/>
              </w:rPr>
              <w:t>Решение об отказе в предоставлении запрашиваемых сведений может быть обжаловано в судебном порядке.</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w:t>
            </w:r>
            <w:r w:rsidRPr="00D12FA8">
              <w:rPr>
                <w:sz w:val="20"/>
                <w:szCs w:val="20"/>
              </w:rPr>
              <w:lastRenderedPageBreak/>
              <w:t xml:space="preserve">не установлено настоящим Федеральным </w:t>
            </w:r>
            <w:hyperlink r:id="rId10" w:history="1">
              <w:r w:rsidRPr="00D12FA8">
                <w:rPr>
                  <w:sz w:val="20"/>
                  <w:szCs w:val="20"/>
                </w:rPr>
                <w:t>законом</w:t>
              </w:r>
            </w:hyperlink>
            <w:r w:rsidRPr="00D12FA8">
              <w:rPr>
                <w:sz w:val="20"/>
                <w:szCs w:val="20"/>
              </w:rPr>
              <w:t>.</w:t>
            </w:r>
          </w:p>
          <w:p w:rsidR="00084F98" w:rsidRPr="00D12FA8" w:rsidRDefault="00084F98" w:rsidP="00D12FA8">
            <w:pPr>
              <w:shd w:val="clear" w:color="auto" w:fill="FFFFFF"/>
              <w:spacing w:before="60" w:line="276" w:lineRule="auto"/>
              <w:jc w:val="both"/>
              <w:rPr>
                <w:sz w:val="20"/>
                <w:szCs w:val="20"/>
              </w:rPr>
            </w:pPr>
            <w:r w:rsidRPr="00D12FA8">
              <w:rPr>
                <w:sz w:val="20"/>
                <w:szCs w:val="20"/>
              </w:rPr>
              <w:t>…</w:t>
            </w:r>
          </w:p>
          <w:p w:rsidR="00084F98" w:rsidRPr="00D12FA8" w:rsidRDefault="00084F98" w:rsidP="00D12FA8">
            <w:pPr>
              <w:shd w:val="clear" w:color="auto" w:fill="FFFFFF"/>
              <w:spacing w:before="60" w:line="276" w:lineRule="auto"/>
              <w:jc w:val="both"/>
              <w:rPr>
                <w:b/>
                <w:sz w:val="20"/>
                <w:szCs w:val="20"/>
              </w:rPr>
            </w:pPr>
            <w:r w:rsidRPr="00D12FA8">
              <w:rPr>
                <w:b/>
                <w:sz w:val="20"/>
                <w:szCs w:val="20"/>
                <w:highlight w:val="yellow"/>
              </w:rPr>
              <w:t>В случае</w:t>
            </w:r>
            <w:proofErr w:type="gramStart"/>
            <w:r w:rsidRPr="00D12FA8">
              <w:rPr>
                <w:b/>
                <w:sz w:val="20"/>
                <w:szCs w:val="20"/>
                <w:highlight w:val="yellow"/>
              </w:rPr>
              <w:t>,</w:t>
            </w:r>
            <w:proofErr w:type="gramEnd"/>
            <w:r w:rsidRPr="00D12FA8">
              <w:rPr>
                <w:b/>
                <w:sz w:val="20"/>
                <w:szCs w:val="20"/>
                <w:highlight w:val="yellow"/>
              </w:rPr>
              <w:t xml:space="preserve"> если лицо, запрашивающее сведения, содержащиеся в Едином государственном реестре прав, уклоняется от исполнения обязательств, наложенных на него решением суда о взыскании задолженности по оплате жилого помещения  и (или) нежилого помещения и (или)  коммунальных услуг, орган, осуществляющий государственную регистрацию прав, выдает или направляет обоснованное решение об </w:t>
            </w:r>
            <w:hyperlink r:id="rId11" w:history="1">
              <w:r w:rsidRPr="00D12FA8">
                <w:rPr>
                  <w:b/>
                  <w:sz w:val="20"/>
                  <w:szCs w:val="20"/>
                  <w:highlight w:val="yellow"/>
                </w:rPr>
                <w:t>отказе</w:t>
              </w:r>
            </w:hyperlink>
            <w:r w:rsidRPr="00D12FA8">
              <w:rPr>
                <w:b/>
                <w:sz w:val="20"/>
                <w:szCs w:val="20"/>
                <w:highlight w:val="yellow"/>
              </w:rPr>
              <w:t xml:space="preserve"> в предоставлении запрашиваемых сведений до исполнения таких обязательств.</w:t>
            </w:r>
          </w:p>
          <w:p w:rsidR="00084F98" w:rsidRPr="00D12FA8" w:rsidRDefault="00084F98" w:rsidP="00D12FA8">
            <w:pPr>
              <w:shd w:val="clear" w:color="auto" w:fill="FFFFFF"/>
              <w:spacing w:before="60" w:line="276" w:lineRule="auto"/>
              <w:jc w:val="both"/>
              <w:rPr>
                <w:sz w:val="20"/>
                <w:szCs w:val="20"/>
              </w:rPr>
            </w:pPr>
            <w:r w:rsidRPr="00D12FA8">
              <w:rPr>
                <w:sz w:val="20"/>
                <w:szCs w:val="20"/>
              </w:rPr>
              <w:t>Решение об отказе в предоставлении запрашиваемых сведений может быть обжаловано в судебном порядке.</w:t>
            </w:r>
          </w:p>
        </w:tc>
        <w:tc>
          <w:tcPr>
            <w:tcW w:w="4041" w:type="dxa"/>
            <w:vMerge w:val="restart"/>
          </w:tcPr>
          <w:p w:rsidR="00084F98" w:rsidRPr="00D12FA8" w:rsidRDefault="00084F98" w:rsidP="00D12FA8">
            <w:pPr>
              <w:spacing w:before="60" w:line="276" w:lineRule="auto"/>
              <w:jc w:val="both"/>
              <w:rPr>
                <w:sz w:val="20"/>
                <w:szCs w:val="20"/>
              </w:rPr>
            </w:pPr>
            <w:r w:rsidRPr="00D12FA8">
              <w:rPr>
                <w:sz w:val="20"/>
                <w:szCs w:val="20"/>
              </w:rPr>
              <w:lastRenderedPageBreak/>
              <w:t xml:space="preserve">Существующая практика показывает, что для совершения определенных юридических или фактических действий, необходимо получение информации из Единого государственного реестра прав. </w:t>
            </w:r>
          </w:p>
          <w:p w:rsidR="00084F98" w:rsidRPr="00D12FA8" w:rsidRDefault="00084F98" w:rsidP="00D12FA8">
            <w:pPr>
              <w:spacing w:before="60" w:line="276" w:lineRule="auto"/>
              <w:jc w:val="both"/>
              <w:rPr>
                <w:sz w:val="20"/>
                <w:szCs w:val="20"/>
              </w:rPr>
            </w:pPr>
            <w:r w:rsidRPr="00D12FA8">
              <w:rPr>
                <w:sz w:val="20"/>
                <w:szCs w:val="20"/>
              </w:rPr>
              <w:t xml:space="preserve">Предлагаемые изменения направлены на </w:t>
            </w:r>
            <w:r w:rsidRPr="00D12FA8">
              <w:rPr>
                <w:sz w:val="20"/>
                <w:szCs w:val="20"/>
              </w:rPr>
              <w:lastRenderedPageBreak/>
              <w:t xml:space="preserve">ограничение такой возможности для должников, в отношении которых существуют вступившие в законную силу решения суда о взыскании задолженности по оплате коммунальных услуг. </w:t>
            </w:r>
          </w:p>
          <w:p w:rsidR="00084F98" w:rsidRPr="00D12FA8" w:rsidRDefault="00084F98" w:rsidP="00D12FA8">
            <w:pPr>
              <w:spacing w:before="60" w:line="276" w:lineRule="auto"/>
              <w:jc w:val="both"/>
              <w:rPr>
                <w:sz w:val="20"/>
                <w:szCs w:val="20"/>
              </w:rPr>
            </w:pPr>
            <w:r w:rsidRPr="00D12FA8">
              <w:rPr>
                <w:sz w:val="20"/>
                <w:szCs w:val="20"/>
              </w:rPr>
              <w:t xml:space="preserve">Представляется, что ограничение возможности получения необходимых документов и сведений, а также возможности производить определенные действия по регистрации прав, </w:t>
            </w:r>
            <w:proofErr w:type="gramStart"/>
            <w:r w:rsidRPr="00D12FA8">
              <w:rPr>
                <w:sz w:val="20"/>
                <w:szCs w:val="20"/>
              </w:rPr>
              <w:t>будет</w:t>
            </w:r>
            <w:proofErr w:type="gramEnd"/>
            <w:r w:rsidRPr="00D12FA8">
              <w:rPr>
                <w:sz w:val="20"/>
                <w:szCs w:val="20"/>
              </w:rPr>
              <w:t xml:space="preserve"> является существенным стимулом для погашения образовавшейся задолженности. При этом, как уже было указано выше, предлагаемые меры не затрагивают конституционных прав и свобод.  </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lastRenderedPageBreak/>
              <w:t>Ст.7 ч.4</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4. Орган, осуществляющий государственную регистрацию прав, обязан по запросу правообладателя предоставлять ему </w:t>
            </w:r>
            <w:hyperlink r:id="rId12" w:history="1">
              <w:r w:rsidRPr="00D12FA8">
                <w:rPr>
                  <w:sz w:val="20"/>
                  <w:szCs w:val="20"/>
                </w:rPr>
                <w:t>информацию</w:t>
              </w:r>
            </w:hyperlink>
            <w:r w:rsidRPr="00D12FA8">
              <w:rPr>
                <w:sz w:val="20"/>
                <w:szCs w:val="20"/>
              </w:rPr>
              <w:t xml:space="preserve"> о лицах, получивших сведения об объекте недвижимого имущества, на который он имеет права.</w:t>
            </w:r>
          </w:p>
          <w:p w:rsidR="00084F98" w:rsidRPr="00D12FA8" w:rsidRDefault="00084F98" w:rsidP="00D12FA8">
            <w:pPr>
              <w:shd w:val="clear" w:color="auto" w:fill="FFFFFF"/>
              <w:spacing w:before="60" w:line="276" w:lineRule="auto"/>
              <w:jc w:val="both"/>
              <w:rPr>
                <w:sz w:val="20"/>
                <w:szCs w:val="20"/>
              </w:rPr>
            </w:pPr>
            <w:r w:rsidRPr="00D12FA8">
              <w:rPr>
                <w:sz w:val="20"/>
                <w:szCs w:val="20"/>
              </w:rPr>
              <w:t>Указанная в настоящем пункте информация предоставляется правообладателю в срок не более чем семь рабочих дней.</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t xml:space="preserve">4. Орган, осуществляющий государственную регистрацию прав, обязан по запросу правообладателя предоставлять ему </w:t>
            </w:r>
            <w:hyperlink r:id="rId13" w:history="1">
              <w:r w:rsidRPr="00D12FA8">
                <w:rPr>
                  <w:bCs/>
                  <w:sz w:val="20"/>
                  <w:szCs w:val="20"/>
                </w:rPr>
                <w:t>информацию</w:t>
              </w:r>
            </w:hyperlink>
            <w:r w:rsidRPr="00D12FA8">
              <w:rPr>
                <w:bCs/>
                <w:sz w:val="20"/>
                <w:szCs w:val="20"/>
              </w:rPr>
              <w:t xml:space="preserve"> о лицах, получивших сведения об объекте недвижимого имущества, на который он имеет права.</w:t>
            </w:r>
          </w:p>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t>Указанная в настоящем пункте информация предоставляется правообладателю в срок не более чем семь рабочих дней.</w:t>
            </w:r>
          </w:p>
          <w:p w:rsidR="00084F98" w:rsidRPr="00D12FA8" w:rsidRDefault="00084F98" w:rsidP="00D12FA8">
            <w:pPr>
              <w:autoSpaceDE w:val="0"/>
              <w:autoSpaceDN w:val="0"/>
              <w:adjustRightInd w:val="0"/>
              <w:spacing w:before="60" w:line="276" w:lineRule="auto"/>
              <w:jc w:val="both"/>
              <w:rPr>
                <w:sz w:val="20"/>
                <w:szCs w:val="20"/>
              </w:rPr>
            </w:pPr>
            <w:r w:rsidRPr="00D12FA8">
              <w:rPr>
                <w:b/>
                <w:bCs/>
                <w:sz w:val="20"/>
                <w:szCs w:val="20"/>
                <w:highlight w:val="yellow"/>
              </w:rPr>
              <w:t>В случае</w:t>
            </w:r>
            <w:proofErr w:type="gramStart"/>
            <w:r w:rsidRPr="00D12FA8">
              <w:rPr>
                <w:b/>
                <w:bCs/>
                <w:sz w:val="20"/>
                <w:szCs w:val="20"/>
                <w:highlight w:val="yellow"/>
              </w:rPr>
              <w:t>,</w:t>
            </w:r>
            <w:proofErr w:type="gramEnd"/>
            <w:r w:rsidRPr="00D12FA8">
              <w:rPr>
                <w:b/>
                <w:bCs/>
                <w:sz w:val="20"/>
                <w:szCs w:val="20"/>
                <w:highlight w:val="yellow"/>
              </w:rPr>
              <w:t xml:space="preserve"> если лицо, запрашивающее сведения, содержащиеся в Едином государственном реестре прав, уклоняется от исполнения решения суда о взыскании с него задолженности </w:t>
            </w:r>
            <w:r w:rsidRPr="00D12FA8">
              <w:rPr>
                <w:b/>
                <w:bCs/>
                <w:sz w:val="20"/>
                <w:szCs w:val="20"/>
                <w:highlight w:val="yellow"/>
              </w:rPr>
              <w:lastRenderedPageBreak/>
              <w:t xml:space="preserve">по оплате жилого помещения и (или) нежилого помещения и/или  коммунальных услуг, орган, осуществляющий государственную регистрацию прав, выдает или направляет обоснованное решение об </w:t>
            </w:r>
            <w:hyperlink r:id="rId14" w:history="1">
              <w:r w:rsidRPr="00D12FA8">
                <w:rPr>
                  <w:b/>
                  <w:bCs/>
                  <w:sz w:val="20"/>
                  <w:szCs w:val="20"/>
                  <w:highlight w:val="yellow"/>
                </w:rPr>
                <w:t>отказе</w:t>
              </w:r>
            </w:hyperlink>
            <w:r w:rsidRPr="00D12FA8">
              <w:rPr>
                <w:b/>
                <w:bCs/>
                <w:sz w:val="20"/>
                <w:szCs w:val="20"/>
                <w:highlight w:val="yellow"/>
              </w:rPr>
              <w:t xml:space="preserve"> в предоставлении запрашиваемых сведений</w:t>
            </w:r>
            <w:r w:rsidRPr="00D12FA8">
              <w:rPr>
                <w:b/>
                <w:sz w:val="20"/>
                <w:szCs w:val="20"/>
                <w:highlight w:val="yellow"/>
              </w:rPr>
              <w:t xml:space="preserve"> до исполнения таких обязательств.</w:t>
            </w:r>
            <w:r w:rsidRPr="00D12FA8">
              <w:rPr>
                <w:b/>
                <w:bCs/>
                <w:sz w:val="20"/>
                <w:szCs w:val="20"/>
                <w:highlight w:val="yellow"/>
              </w:rPr>
              <w:t xml:space="preserve"> </w:t>
            </w:r>
          </w:p>
        </w:tc>
        <w:tc>
          <w:tcPr>
            <w:tcW w:w="4041" w:type="dxa"/>
            <w:vMerge/>
          </w:tcPr>
          <w:p w:rsidR="00084F98" w:rsidRPr="00D12FA8" w:rsidRDefault="00084F98" w:rsidP="00D12FA8">
            <w:pPr>
              <w:spacing w:before="60" w:line="276" w:lineRule="auto"/>
              <w:jc w:val="both"/>
              <w:rPr>
                <w:sz w:val="20"/>
                <w:szCs w:val="20"/>
              </w:rPr>
            </w:pP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lastRenderedPageBreak/>
              <w:t>Ст.8 ч.2.1.</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Отсутствует </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t xml:space="preserve">2.1. </w:t>
            </w:r>
            <w:proofErr w:type="gramStart"/>
            <w:r w:rsidRPr="00D12FA8">
              <w:rPr>
                <w:bCs/>
                <w:sz w:val="20"/>
                <w:szCs w:val="20"/>
              </w:rPr>
              <w:t xml:space="preserve">Сведения, содержащиеся в Едином государственном реестре прав, выдача копий договоров и иных документов, выражающих содержание односторонних сделок, совершенных в простой письменной форме, а также предоставление информации, указанной в </w:t>
            </w:r>
            <w:hyperlink w:anchor="Par53" w:history="1">
              <w:r w:rsidRPr="00D12FA8">
                <w:rPr>
                  <w:bCs/>
                  <w:sz w:val="20"/>
                  <w:szCs w:val="20"/>
                </w:rPr>
                <w:t>пункте 6 статьи 7</w:t>
              </w:r>
            </w:hyperlink>
            <w:r w:rsidRPr="00D12FA8">
              <w:rPr>
                <w:bCs/>
                <w:sz w:val="20"/>
                <w:szCs w:val="20"/>
              </w:rPr>
              <w:t>, осуществляется только при отсутствии в отношении  владельцев зарегистрированных объектов недвижимого имущества решения суда о взыскании с такого лица задолженности по оплате жилого помещения и/или  коммунальных услуг.</w:t>
            </w:r>
            <w:proofErr w:type="gramEnd"/>
          </w:p>
        </w:tc>
        <w:tc>
          <w:tcPr>
            <w:tcW w:w="4041" w:type="dxa"/>
            <w:vMerge/>
          </w:tcPr>
          <w:p w:rsidR="00084F98" w:rsidRPr="00D12FA8" w:rsidRDefault="00084F98" w:rsidP="00D12FA8">
            <w:pPr>
              <w:spacing w:before="60" w:line="276" w:lineRule="auto"/>
              <w:jc w:val="both"/>
              <w:rPr>
                <w:sz w:val="20"/>
                <w:szCs w:val="20"/>
              </w:rPr>
            </w:pP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Ст.23</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Статья 23. Государственная регистрация прав на </w:t>
            </w:r>
            <w:r w:rsidRPr="00D12FA8">
              <w:rPr>
                <w:b/>
                <w:sz w:val="20"/>
                <w:szCs w:val="20"/>
                <w:highlight w:val="yellow"/>
              </w:rPr>
              <w:t>недвижимое имущество и сделок с ним в многоквартирных домах</w:t>
            </w:r>
          </w:p>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1. Государственная регистрация прав на </w:t>
            </w:r>
            <w:r w:rsidRPr="00D12FA8">
              <w:rPr>
                <w:b/>
                <w:sz w:val="20"/>
                <w:szCs w:val="20"/>
                <w:highlight w:val="yellow"/>
              </w:rPr>
              <w:t>недвижимое имущество и сделок с ним в многоквартирных домах</w:t>
            </w:r>
            <w:r w:rsidRPr="00D12FA8">
              <w:rPr>
                <w:sz w:val="20"/>
                <w:szCs w:val="20"/>
              </w:rPr>
              <w:t xml:space="preserve"> проводится в соответствии с настоящим Федеральным законом и Жилищным </w:t>
            </w:r>
            <w:hyperlink r:id="rId15" w:history="1">
              <w:r w:rsidRPr="00D12FA8">
                <w:rPr>
                  <w:sz w:val="20"/>
                  <w:szCs w:val="20"/>
                </w:rPr>
                <w:t>кодексом</w:t>
              </w:r>
            </w:hyperlink>
            <w:r w:rsidRPr="00D12FA8">
              <w:rPr>
                <w:sz w:val="20"/>
                <w:szCs w:val="20"/>
              </w:rPr>
              <w:t xml:space="preserve"> Российской Федерации.</w:t>
            </w:r>
          </w:p>
          <w:p w:rsidR="00084F98" w:rsidRPr="00D12FA8" w:rsidRDefault="00084F98" w:rsidP="00D12FA8">
            <w:pPr>
              <w:shd w:val="clear" w:color="auto" w:fill="FFFFFF"/>
              <w:spacing w:before="60" w:line="276" w:lineRule="auto"/>
              <w:jc w:val="both"/>
              <w:rPr>
                <w:sz w:val="20"/>
                <w:szCs w:val="20"/>
              </w:rPr>
            </w:pPr>
            <w:r w:rsidRPr="00D12FA8">
              <w:rPr>
                <w:sz w:val="20"/>
                <w:szCs w:val="20"/>
              </w:rPr>
              <w:t>…</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Статья 23. Государственная регистрация прав на </w:t>
            </w:r>
            <w:r w:rsidRPr="00D12FA8">
              <w:rPr>
                <w:b/>
                <w:sz w:val="20"/>
                <w:szCs w:val="20"/>
                <w:highlight w:val="yellow"/>
              </w:rPr>
              <w:t>жилые и (или) нежилые помещения</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1. Государственная регистрация прав на </w:t>
            </w:r>
            <w:r w:rsidRPr="00D12FA8">
              <w:rPr>
                <w:b/>
                <w:sz w:val="20"/>
                <w:szCs w:val="20"/>
                <w:highlight w:val="yellow"/>
              </w:rPr>
              <w:t>жилые и (или) нежилые помещения</w:t>
            </w:r>
            <w:r w:rsidRPr="00D12FA8">
              <w:rPr>
                <w:sz w:val="20"/>
                <w:szCs w:val="20"/>
              </w:rPr>
              <w:t xml:space="preserve"> проводится в соответствии с настоящим Федеральным законом и Жилищным кодексом Российской Федерации.</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p w:rsidR="00084F98" w:rsidRPr="00D12FA8" w:rsidRDefault="00084F98" w:rsidP="00D12FA8">
            <w:pPr>
              <w:autoSpaceDE w:val="0"/>
              <w:autoSpaceDN w:val="0"/>
              <w:adjustRightInd w:val="0"/>
              <w:spacing w:before="60" w:line="276" w:lineRule="auto"/>
              <w:jc w:val="both"/>
              <w:rPr>
                <w:b/>
                <w:sz w:val="20"/>
                <w:szCs w:val="20"/>
              </w:rPr>
            </w:pPr>
            <w:r w:rsidRPr="00D12FA8">
              <w:rPr>
                <w:b/>
                <w:sz w:val="20"/>
                <w:szCs w:val="20"/>
                <w:highlight w:val="yellow"/>
              </w:rPr>
              <w:t xml:space="preserve">3. Государственная регистрация возникновения, перехода, ограничения (обременения) или прекращения права на жилое и (или) нежилое помещение не </w:t>
            </w:r>
            <w:proofErr w:type="gramStart"/>
            <w:r w:rsidRPr="00D12FA8">
              <w:rPr>
                <w:b/>
                <w:sz w:val="20"/>
                <w:szCs w:val="20"/>
                <w:highlight w:val="yellow"/>
              </w:rPr>
              <w:t>проводится</w:t>
            </w:r>
            <w:proofErr w:type="gramEnd"/>
            <w:r w:rsidRPr="00D12FA8">
              <w:rPr>
                <w:b/>
                <w:sz w:val="20"/>
                <w:szCs w:val="20"/>
                <w:highlight w:val="yellow"/>
              </w:rPr>
              <w:t xml:space="preserve"> в случае если лицо, </w:t>
            </w:r>
            <w:r w:rsidRPr="00D12FA8">
              <w:rPr>
                <w:b/>
                <w:sz w:val="20"/>
                <w:szCs w:val="20"/>
                <w:highlight w:val="yellow"/>
              </w:rPr>
              <w:lastRenderedPageBreak/>
              <w:t>которое намерено осуществить государственную регистрацию возникновения, перехода, ограничения (обременения) или прекращения права на жилое и (или) нежилое помещение уклоняется от исполнения решения суда о взыскании с него задолженности по оплате жилого и (или) нежилого помещения и/или  коммунальных услуг  – до исполнения таких обязательств.</w:t>
            </w:r>
            <w:r w:rsidRPr="00D12FA8">
              <w:rPr>
                <w:b/>
                <w:bCs/>
                <w:sz w:val="20"/>
                <w:szCs w:val="20"/>
              </w:rPr>
              <w:t xml:space="preserve"> </w:t>
            </w:r>
          </w:p>
        </w:tc>
        <w:tc>
          <w:tcPr>
            <w:tcW w:w="4041" w:type="dxa"/>
            <w:vMerge/>
          </w:tcPr>
          <w:p w:rsidR="00084F98" w:rsidRPr="00D12FA8" w:rsidRDefault="00084F98" w:rsidP="00D12FA8">
            <w:pPr>
              <w:spacing w:before="60" w:line="276" w:lineRule="auto"/>
              <w:jc w:val="both"/>
              <w:rPr>
                <w:sz w:val="20"/>
                <w:szCs w:val="20"/>
              </w:rPr>
            </w:pPr>
          </w:p>
        </w:tc>
      </w:tr>
      <w:tr w:rsidR="00084F98" w:rsidRPr="00D12FA8" w:rsidTr="000A6E2E">
        <w:trPr>
          <w:trHeight w:val="11288"/>
        </w:trPr>
        <w:tc>
          <w:tcPr>
            <w:tcW w:w="993" w:type="dxa"/>
          </w:tcPr>
          <w:p w:rsidR="00084F98" w:rsidRPr="00D12FA8" w:rsidRDefault="00084F98" w:rsidP="00D12FA8">
            <w:pPr>
              <w:spacing w:before="60" w:line="276" w:lineRule="auto"/>
              <w:rPr>
                <w:sz w:val="20"/>
                <w:szCs w:val="20"/>
              </w:rPr>
            </w:pPr>
            <w:r w:rsidRPr="00D12FA8">
              <w:rPr>
                <w:sz w:val="20"/>
                <w:szCs w:val="20"/>
              </w:rPr>
              <w:lastRenderedPageBreak/>
              <w:t>Ст.20 ч.1</w:t>
            </w: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1. В государственной регистрации прав может быть отказано в случаях, если:</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1. В государственной регистрации прав может быть отказано в случаях, если:</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p w:rsidR="00084F98" w:rsidRPr="00D12FA8" w:rsidRDefault="00084F98" w:rsidP="00D12FA8">
            <w:pPr>
              <w:autoSpaceDE w:val="0"/>
              <w:autoSpaceDN w:val="0"/>
              <w:adjustRightInd w:val="0"/>
              <w:spacing w:before="60" w:line="276" w:lineRule="auto"/>
              <w:jc w:val="both"/>
              <w:rPr>
                <w:b/>
                <w:sz w:val="20"/>
                <w:szCs w:val="20"/>
              </w:rPr>
            </w:pPr>
            <w:r>
              <w:rPr>
                <w:b/>
                <w:sz w:val="20"/>
                <w:szCs w:val="20"/>
                <w:highlight w:val="yellow"/>
              </w:rPr>
              <w:t xml:space="preserve">заявитель </w:t>
            </w:r>
            <w:r w:rsidRPr="00D12FA8">
              <w:rPr>
                <w:b/>
                <w:sz w:val="20"/>
                <w:szCs w:val="20"/>
                <w:highlight w:val="yellow"/>
              </w:rPr>
              <w:t>уклоняется от исполнения решения суда о взыскании с него задолженности по оплате жилого и (или) нежилого помещения и/или  коммунальных услуг  – до исполнения таких обязательств.</w:t>
            </w:r>
          </w:p>
        </w:tc>
        <w:tc>
          <w:tcPr>
            <w:tcW w:w="4041"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Ежегодно увеличивается количество сделок по купли-продажи жилых помещений и переселения граждан. Факт смены владельца зачастую выясняется только при обращении нового владельца. Теоретически при такой  ситуации </w:t>
            </w:r>
            <w:proofErr w:type="spellStart"/>
            <w:r w:rsidRPr="00D12FA8">
              <w:rPr>
                <w:sz w:val="20"/>
                <w:szCs w:val="20"/>
              </w:rPr>
              <w:t>ресурсоснабжающая</w:t>
            </w:r>
            <w:proofErr w:type="spellEnd"/>
            <w:r w:rsidRPr="00D12FA8">
              <w:rPr>
                <w:sz w:val="20"/>
                <w:szCs w:val="20"/>
              </w:rPr>
              <w:t xml:space="preserve"> организация имеет право потребовать со старого владельца ранее накопленную задолженность. Но для этого ей надо найти его адрес, телефон. В условиях защиты персональных данных – это в большинстве случаев очень затруднительно. При этом в части случаев бывшие владельцы уезжают в другие города и/или даже другие страны.</w:t>
            </w:r>
          </w:p>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Аналогичные ситуации возникают с «неплательщиками», когда их жилой дом идет под снос. </w:t>
            </w:r>
            <w:proofErr w:type="gramStart"/>
            <w:r w:rsidRPr="00D12FA8">
              <w:rPr>
                <w:sz w:val="20"/>
                <w:szCs w:val="20"/>
              </w:rPr>
              <w:t>Зная об этом, недобросовестные потребители в последние месяца умышленно прекращают оплату жилищно-коммунальных услуг, а администрации районов города, ответственные за организацию сноса дома и переселение граждан, обязаны переселить граждан в новые квартиры, при этом также зачастую не проверяют исполнение  обязанностей по оплате за жилищно-коммунальные услуги переселенцев, предоставляя им новые жилые помещения.</w:t>
            </w:r>
            <w:proofErr w:type="gramEnd"/>
          </w:p>
          <w:p w:rsidR="00084F98" w:rsidRPr="00D12FA8" w:rsidRDefault="00084F98" w:rsidP="00D12FA8">
            <w:pPr>
              <w:spacing w:before="60" w:line="276" w:lineRule="auto"/>
              <w:jc w:val="both"/>
              <w:rPr>
                <w:sz w:val="20"/>
                <w:szCs w:val="20"/>
              </w:rPr>
            </w:pPr>
            <w:r w:rsidRPr="00D12FA8">
              <w:rPr>
                <w:sz w:val="20"/>
                <w:szCs w:val="20"/>
              </w:rPr>
              <w:t>Часть агентств недвижимости предлагает продавцу, чтобы он предоставил покупателю (кроме необходимых документов, которые требуются для регистрации купли-продажи недвижимости в Государственном органе, осуществляющем регистрацию недвижимого имущества), документ (справку), подтверждающий отсутствие задолженности за жилищно-коммунальные услуги на момент передачи продаваемой квартиры. При этом подобное требование законодательно не регламентировано и остается исключительно доброй волей агентства или требованием покупателя.</w:t>
            </w:r>
          </w:p>
        </w:tc>
      </w:tr>
      <w:tr w:rsidR="00084F98" w:rsidRPr="00D12FA8" w:rsidTr="00B75229">
        <w:tc>
          <w:tcPr>
            <w:tcW w:w="16302" w:type="dxa"/>
            <w:gridSpan w:val="5"/>
          </w:tcPr>
          <w:p w:rsidR="00084F98" w:rsidRPr="00D12FA8" w:rsidRDefault="00F860A8" w:rsidP="00D12FA8">
            <w:pPr>
              <w:shd w:val="clear" w:color="auto" w:fill="FFFFFF"/>
              <w:spacing w:before="60" w:line="276" w:lineRule="auto"/>
              <w:jc w:val="both"/>
              <w:rPr>
                <w:sz w:val="20"/>
                <w:szCs w:val="20"/>
              </w:rPr>
            </w:pPr>
            <w:hyperlink r:id="rId16" w:history="1">
              <w:r w:rsidR="00084F98" w:rsidRPr="00D12FA8">
                <w:rPr>
                  <w:b/>
                  <w:sz w:val="20"/>
                  <w:szCs w:val="20"/>
                </w:rPr>
                <w:t>Кодекс</w:t>
              </w:r>
            </w:hyperlink>
            <w:r w:rsidR="00084F98" w:rsidRPr="00D12FA8">
              <w:rPr>
                <w:b/>
                <w:sz w:val="20"/>
                <w:szCs w:val="20"/>
              </w:rPr>
              <w:t xml:space="preserve"> внутреннего водного транспорта Российской Федерации</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Ст.17 ч.2</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2. Государственная регистрация маломерных судов, используемых в некоммерческих целях, осуществляется в реестре маломерных судов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2. Государственная регистрация маломерных судов, используемых в некоммерческих целях, осуществляется в реестре маломерных судов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p w:rsidR="00084F98" w:rsidRPr="00D12FA8" w:rsidRDefault="00084F98" w:rsidP="00D12FA8">
            <w:pPr>
              <w:autoSpaceDE w:val="0"/>
              <w:autoSpaceDN w:val="0"/>
              <w:adjustRightInd w:val="0"/>
              <w:spacing w:before="60" w:line="276" w:lineRule="auto"/>
              <w:jc w:val="both"/>
              <w:rPr>
                <w:b/>
                <w:sz w:val="20"/>
                <w:szCs w:val="20"/>
              </w:rPr>
            </w:pPr>
            <w:r w:rsidRPr="00D12FA8">
              <w:rPr>
                <w:b/>
                <w:sz w:val="20"/>
                <w:szCs w:val="20"/>
                <w:highlight w:val="yellow"/>
              </w:rPr>
              <w:t>Государственная регистрация маломерных судов не осуществляется, а судовой билет не выдается в случае, если лицо, регистрирующее судно, уклоняется от исполнения  решения суда о взыскании с него задолженности по оплате  коммунальных услуг – до исполнения таких обязательств.</w:t>
            </w:r>
          </w:p>
        </w:tc>
        <w:tc>
          <w:tcPr>
            <w:tcW w:w="4041"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Мера направлена на повышение платежной дисциплины тех социально обеспеченных потребителей, которые не считают оплату коммунальных платежей платежами первой необходимости.</w:t>
            </w:r>
          </w:p>
        </w:tc>
      </w:tr>
      <w:tr w:rsidR="00084F98" w:rsidRPr="00D12FA8" w:rsidTr="00B75229">
        <w:tc>
          <w:tcPr>
            <w:tcW w:w="16302" w:type="dxa"/>
            <w:gridSpan w:val="5"/>
          </w:tcPr>
          <w:p w:rsidR="00084F98" w:rsidRPr="00D12FA8" w:rsidRDefault="00084F98" w:rsidP="00D12FA8">
            <w:pPr>
              <w:shd w:val="clear" w:color="auto" w:fill="FFFFFF"/>
              <w:spacing w:before="60" w:line="276" w:lineRule="auto"/>
              <w:jc w:val="both"/>
              <w:rPr>
                <w:sz w:val="20"/>
                <w:szCs w:val="20"/>
              </w:rPr>
            </w:pPr>
            <w:r w:rsidRPr="00D12FA8">
              <w:rPr>
                <w:b/>
                <w:sz w:val="20"/>
                <w:szCs w:val="20"/>
              </w:rPr>
              <w:t>Федеральный закон «О кредитных историях</w:t>
            </w:r>
            <w:r w:rsidRPr="00D12FA8">
              <w:rPr>
                <w:b/>
                <w:bCs/>
                <w:sz w:val="20"/>
                <w:szCs w:val="20"/>
              </w:rPr>
              <w:t>»</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t>Ст.1 ч.2</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2. Целями настоящего Федерального закона являются создание и определение условий для сбора, обработки, хранения и предоставления бюро кредитных историй информации, характеризующей своевременность исполнения заемщиками своих обязательств по договорам займа (кредита), повышения защищенности кредиторов и заемщиков за счет общего снижения кредитных рисков, повышения эффективности работы кредитных организаций.</w:t>
            </w:r>
          </w:p>
        </w:tc>
        <w:tc>
          <w:tcPr>
            <w:tcW w:w="3756" w:type="dxa"/>
          </w:tcPr>
          <w:p w:rsidR="00084F98" w:rsidRPr="00D12FA8" w:rsidRDefault="00084F98" w:rsidP="00D12FA8">
            <w:pPr>
              <w:spacing w:before="60" w:line="276" w:lineRule="auto"/>
              <w:jc w:val="both"/>
              <w:rPr>
                <w:bCs/>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2. </w:t>
            </w:r>
            <w:proofErr w:type="gramStart"/>
            <w:r w:rsidRPr="00D12FA8">
              <w:rPr>
                <w:sz w:val="20"/>
                <w:szCs w:val="20"/>
              </w:rPr>
              <w:t xml:space="preserve">Целями настоящего Федерального закона являются создание и определение условий для сбора, обработки, хранения и предоставления бюро кредитных историй информации, характеризующей своевременность исполнения заемщиками своих обязательств по договорам займа (кредита), </w:t>
            </w:r>
            <w:r w:rsidRPr="00D12FA8">
              <w:rPr>
                <w:b/>
                <w:sz w:val="20"/>
                <w:szCs w:val="20"/>
                <w:highlight w:val="yellow"/>
              </w:rPr>
              <w:t>договорам, содержащим положения о предоставлении коммунальных услуг, договорам снабжения коммунальными ресурсами для целей оказания коммунальных услуг,</w:t>
            </w:r>
            <w:r w:rsidRPr="00D12FA8">
              <w:rPr>
                <w:sz w:val="20"/>
                <w:szCs w:val="20"/>
              </w:rPr>
              <w:t xml:space="preserve"> повышения защищенности кредиторов и заемщиков за счет общего снижения кредитных рисков, повышения эффективности работы кредитных</w:t>
            </w:r>
            <w:proofErr w:type="gramEnd"/>
            <w:r w:rsidRPr="00D12FA8">
              <w:rPr>
                <w:sz w:val="20"/>
                <w:szCs w:val="20"/>
              </w:rPr>
              <w:t xml:space="preserve"> организаций.</w:t>
            </w:r>
          </w:p>
        </w:tc>
        <w:tc>
          <w:tcPr>
            <w:tcW w:w="4041" w:type="dxa"/>
            <w:vMerge w:val="restart"/>
          </w:tcPr>
          <w:p w:rsidR="00084F98" w:rsidRPr="00D12FA8" w:rsidRDefault="00084F98" w:rsidP="00D12FA8">
            <w:pPr>
              <w:spacing w:before="60" w:line="276" w:lineRule="auto"/>
              <w:jc w:val="both"/>
              <w:rPr>
                <w:sz w:val="20"/>
                <w:szCs w:val="20"/>
              </w:rPr>
            </w:pPr>
            <w:r w:rsidRPr="00D12FA8">
              <w:rPr>
                <w:sz w:val="20"/>
                <w:szCs w:val="20"/>
              </w:rPr>
              <w:t>Как показала практика, направление информации о должниках, в отношении которых уже есть судебные решения и выданы исполнительные листы, в бюро кредитных историй является действенной превентивной мерой, так как информация используется банками при принятии решений о предоставлении кредитов.</w:t>
            </w:r>
          </w:p>
          <w:p w:rsidR="00084F98" w:rsidRPr="00D12FA8" w:rsidRDefault="00084F98" w:rsidP="00D12FA8">
            <w:pPr>
              <w:spacing w:before="60" w:line="276" w:lineRule="auto"/>
              <w:jc w:val="both"/>
              <w:rPr>
                <w:sz w:val="20"/>
                <w:szCs w:val="20"/>
              </w:rPr>
            </w:pPr>
            <w:r w:rsidRPr="00D12FA8">
              <w:rPr>
                <w:sz w:val="20"/>
                <w:szCs w:val="20"/>
              </w:rPr>
              <w:t>Для реализации предлагается ввести обязанность судебных приставов-исполнителей по предоставлению информации о таких должниках в соответствующие органы государственной власти.</w:t>
            </w: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lastRenderedPageBreak/>
              <w:t>Ст.3</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В настоящем Федеральном законе используются следующие основные понятия:</w:t>
            </w:r>
          </w:p>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1) кредитная история - информация, состав которой определен настоящим Федеральным </w:t>
            </w:r>
            <w:hyperlink r:id="rId17" w:history="1">
              <w:r w:rsidRPr="00D12FA8">
                <w:rPr>
                  <w:sz w:val="20"/>
                  <w:szCs w:val="20"/>
                </w:rPr>
                <w:t>законом</w:t>
              </w:r>
            </w:hyperlink>
            <w:r w:rsidRPr="00D12FA8">
              <w:rPr>
                <w:sz w:val="20"/>
                <w:szCs w:val="20"/>
              </w:rPr>
              <w:t xml:space="preserve"> и которая характеризует исполнение заемщиком принятых на себя обязательств по договорам займа (кредита) и хранится в бюро кредитных историй;</w:t>
            </w:r>
          </w:p>
          <w:p w:rsidR="00084F98" w:rsidRPr="00D12FA8" w:rsidRDefault="00084F98" w:rsidP="00D12FA8">
            <w:pPr>
              <w:shd w:val="clear" w:color="auto" w:fill="FFFFFF"/>
              <w:spacing w:before="60" w:line="276" w:lineRule="auto"/>
              <w:jc w:val="both"/>
              <w:rPr>
                <w:sz w:val="20"/>
                <w:szCs w:val="20"/>
              </w:rPr>
            </w:pPr>
            <w:r w:rsidRPr="00D12FA8">
              <w:rPr>
                <w:sz w:val="20"/>
                <w:szCs w:val="20"/>
              </w:rPr>
              <w:t>1.1) запись кредитной истории - информация, входящая в состав кредитной истории, характеризующая исполнение заемщиком принятых на себя обязательств по одному договору займа (кредита);</w:t>
            </w:r>
          </w:p>
          <w:p w:rsidR="00084F98" w:rsidRPr="00D12FA8" w:rsidRDefault="00084F98" w:rsidP="00D12FA8">
            <w:pPr>
              <w:shd w:val="clear" w:color="auto" w:fill="FFFFFF"/>
              <w:spacing w:before="60" w:line="276" w:lineRule="auto"/>
              <w:jc w:val="both"/>
              <w:rPr>
                <w:sz w:val="20"/>
                <w:szCs w:val="20"/>
              </w:rPr>
            </w:pPr>
            <w:r w:rsidRPr="00D12FA8">
              <w:rPr>
                <w:sz w:val="20"/>
                <w:szCs w:val="20"/>
              </w:rPr>
              <w:t>2) договор займа (кредита) - договор займа, кредитный договор, иные договоры, которые содержат условие предоставления товарного и (или) коммерческого кредита;</w:t>
            </w:r>
          </w:p>
          <w:p w:rsidR="00084F98" w:rsidRPr="00D12FA8" w:rsidRDefault="00084F98" w:rsidP="00D12FA8">
            <w:pPr>
              <w:shd w:val="clear" w:color="auto" w:fill="FFFFFF"/>
              <w:spacing w:before="60" w:line="276" w:lineRule="auto"/>
              <w:jc w:val="both"/>
              <w:rPr>
                <w:sz w:val="20"/>
                <w:szCs w:val="20"/>
              </w:rPr>
            </w:pPr>
            <w:r w:rsidRPr="00D12FA8">
              <w:rPr>
                <w:sz w:val="20"/>
                <w:szCs w:val="20"/>
              </w:rPr>
              <w:t>…</w:t>
            </w:r>
          </w:p>
          <w:p w:rsidR="00084F98" w:rsidRPr="00D12FA8" w:rsidRDefault="00084F98" w:rsidP="00D12FA8">
            <w:pPr>
              <w:shd w:val="clear" w:color="auto" w:fill="FFFFFF"/>
              <w:spacing w:before="60" w:line="276" w:lineRule="auto"/>
              <w:jc w:val="both"/>
              <w:rPr>
                <w:sz w:val="20"/>
                <w:szCs w:val="20"/>
              </w:rPr>
            </w:pPr>
            <w:r w:rsidRPr="00D12FA8">
              <w:rPr>
                <w:sz w:val="20"/>
                <w:szCs w:val="20"/>
              </w:rPr>
              <w:t>4) источник формирования кредитной истории - организация, являющаяся заимодавцем (кредитором) по договору займа (кредита) и представляющая информацию, входящую в состав кредитной истории, в бюро кредитных историй;</w:t>
            </w:r>
          </w:p>
          <w:p w:rsidR="00084F98" w:rsidRPr="00D12FA8" w:rsidRDefault="00084F98" w:rsidP="00D12FA8">
            <w:pPr>
              <w:shd w:val="clear" w:color="auto" w:fill="FFFFFF"/>
              <w:spacing w:before="60" w:line="276" w:lineRule="auto"/>
              <w:jc w:val="both"/>
              <w:rPr>
                <w:sz w:val="20"/>
                <w:szCs w:val="20"/>
              </w:rPr>
            </w:pPr>
            <w:r w:rsidRPr="00D12FA8">
              <w:rPr>
                <w:sz w:val="20"/>
                <w:szCs w:val="20"/>
              </w:rPr>
              <w:t>5) субъект кредитной истории - физическое или юридическое лицо, которое является заемщиком по договору займа (кредита) и в отношении которого формируется кредитная история;</w:t>
            </w:r>
          </w:p>
          <w:p w:rsidR="00084F98" w:rsidRPr="00D12FA8" w:rsidRDefault="00084F98" w:rsidP="00D12FA8">
            <w:pPr>
              <w:shd w:val="clear" w:color="auto" w:fill="FFFFFF"/>
              <w:spacing w:before="60" w:line="276" w:lineRule="auto"/>
              <w:jc w:val="both"/>
              <w:rPr>
                <w:sz w:val="20"/>
                <w:szCs w:val="20"/>
              </w:rPr>
            </w:pPr>
            <w:r w:rsidRPr="00D12FA8">
              <w:rPr>
                <w:sz w:val="20"/>
                <w:szCs w:val="20"/>
              </w:rPr>
              <w:t>…</w:t>
            </w:r>
          </w:p>
        </w:tc>
        <w:tc>
          <w:tcPr>
            <w:tcW w:w="3756" w:type="dxa"/>
          </w:tcPr>
          <w:p w:rsidR="00084F98" w:rsidRPr="00D12FA8" w:rsidRDefault="00084F98" w:rsidP="00D12FA8">
            <w:pPr>
              <w:spacing w:before="60" w:line="276" w:lineRule="auto"/>
              <w:jc w:val="both"/>
              <w:rPr>
                <w:bCs/>
                <w:sz w:val="20"/>
                <w:szCs w:val="20"/>
              </w:rPr>
            </w:pPr>
          </w:p>
        </w:tc>
        <w:tc>
          <w:tcPr>
            <w:tcW w:w="3756" w:type="dxa"/>
          </w:tcPr>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t>В настоящем Федеральном законе используются следующие основные понятия:</w:t>
            </w:r>
          </w:p>
          <w:p w:rsidR="00084F98" w:rsidRPr="00D12FA8" w:rsidRDefault="00084F98" w:rsidP="00D12FA8">
            <w:pPr>
              <w:autoSpaceDE w:val="0"/>
              <w:autoSpaceDN w:val="0"/>
              <w:adjustRightInd w:val="0"/>
              <w:spacing w:before="60" w:line="276" w:lineRule="auto"/>
              <w:jc w:val="both"/>
              <w:rPr>
                <w:bCs/>
                <w:sz w:val="20"/>
                <w:szCs w:val="20"/>
              </w:rPr>
            </w:pPr>
            <w:r w:rsidRPr="00D12FA8">
              <w:rPr>
                <w:sz w:val="20"/>
                <w:szCs w:val="20"/>
              </w:rPr>
              <w:t xml:space="preserve">1) кредитная история - информация, состав которой определен настоящим Федеральным </w:t>
            </w:r>
            <w:hyperlink r:id="rId18" w:history="1">
              <w:r w:rsidRPr="00D12FA8">
                <w:rPr>
                  <w:sz w:val="20"/>
                  <w:szCs w:val="20"/>
                </w:rPr>
                <w:t>законом</w:t>
              </w:r>
            </w:hyperlink>
            <w:r w:rsidRPr="00D12FA8">
              <w:rPr>
                <w:sz w:val="20"/>
                <w:szCs w:val="20"/>
              </w:rPr>
              <w:t>, которая характеризует исполнение заемщиком принятых на себя обязательств по договорам займа (кредита)</w:t>
            </w:r>
            <w:r w:rsidRPr="00D12FA8">
              <w:rPr>
                <w:b/>
                <w:sz w:val="20"/>
                <w:szCs w:val="20"/>
                <w:highlight w:val="yellow"/>
              </w:rPr>
              <w:t>, а также по договорам, содержащим положения о предоставлении коммунальных услуг, договорам снабжения коммунальными ресурсами для целей оказания коммунальных услуг,</w:t>
            </w:r>
            <w:r w:rsidRPr="00D12FA8">
              <w:rPr>
                <w:sz w:val="20"/>
                <w:szCs w:val="20"/>
              </w:rPr>
              <w:t xml:space="preserve"> и хранится в бюро кредитных историй;</w:t>
            </w:r>
          </w:p>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t>1.1) запись кредитной истории - информация, входящая в состав кредитной истории, характеризующая исполнение заемщиком принятых на себя обязательств по одному договору займа (кредита)</w:t>
            </w:r>
            <w:r w:rsidRPr="00D12FA8">
              <w:rPr>
                <w:b/>
                <w:sz w:val="20"/>
                <w:szCs w:val="20"/>
                <w:highlight w:val="yellow"/>
              </w:rPr>
              <w:t>, либо одному договору, содержащему положения о предоставлении коммунальных услуг, либо договору снабжения коммунальными ресурсами для целей оказания коммунальных услуг</w:t>
            </w:r>
            <w:r w:rsidRPr="00D12FA8">
              <w:rPr>
                <w:bCs/>
                <w:sz w:val="20"/>
                <w:szCs w:val="20"/>
              </w:rPr>
              <w:t>;</w:t>
            </w:r>
          </w:p>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t>2) договор займа (кредита) - договор займа, кредитный договор, иные договоры, которые содержат условие предоставления товарного и (или) коммерческого кредита</w:t>
            </w:r>
            <w:r w:rsidRPr="00D12FA8">
              <w:rPr>
                <w:b/>
                <w:sz w:val="20"/>
                <w:szCs w:val="20"/>
                <w:highlight w:val="yellow"/>
              </w:rPr>
              <w:t>, а также договоры, содержащие положения о предоставлении коммунальных услуг, либо договоры снабжения коммунальными ресурсами для целей оказания коммунальных услуг</w:t>
            </w:r>
            <w:r w:rsidRPr="00D12FA8">
              <w:rPr>
                <w:bCs/>
                <w:sz w:val="20"/>
                <w:szCs w:val="20"/>
              </w:rPr>
              <w:t>;</w:t>
            </w:r>
          </w:p>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t>…</w:t>
            </w:r>
          </w:p>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lastRenderedPageBreak/>
              <w:t>4) источник формирования кредитной истории - организация, являющаяся заимодавцем (кредитором) по договору займа (кредита)</w:t>
            </w:r>
            <w:r w:rsidRPr="00D12FA8">
              <w:rPr>
                <w:b/>
                <w:bCs/>
                <w:sz w:val="20"/>
                <w:szCs w:val="20"/>
                <w:highlight w:val="yellow"/>
              </w:rPr>
              <w:t xml:space="preserve">, </w:t>
            </w:r>
            <w:r w:rsidRPr="00D12FA8">
              <w:rPr>
                <w:b/>
                <w:sz w:val="20"/>
                <w:szCs w:val="20"/>
                <w:highlight w:val="yellow"/>
              </w:rPr>
              <w:t>а также служба судебных приставов Российской Федерации,</w:t>
            </w:r>
            <w:r w:rsidRPr="00D12FA8">
              <w:rPr>
                <w:sz w:val="20"/>
                <w:szCs w:val="20"/>
              </w:rPr>
              <w:t xml:space="preserve"> </w:t>
            </w:r>
            <w:r w:rsidRPr="00D12FA8">
              <w:rPr>
                <w:bCs/>
                <w:sz w:val="20"/>
                <w:szCs w:val="20"/>
              </w:rPr>
              <w:t>и представляющая информацию, входящую в состав кредитной истории, в бюро кредитных историй;</w:t>
            </w:r>
          </w:p>
          <w:p w:rsidR="00084F98" w:rsidRPr="00D12FA8" w:rsidRDefault="00084F98" w:rsidP="00D12FA8">
            <w:pPr>
              <w:autoSpaceDE w:val="0"/>
              <w:autoSpaceDN w:val="0"/>
              <w:adjustRightInd w:val="0"/>
              <w:spacing w:before="60" w:line="276" w:lineRule="auto"/>
              <w:jc w:val="both"/>
              <w:rPr>
                <w:bCs/>
                <w:sz w:val="20"/>
                <w:szCs w:val="20"/>
              </w:rPr>
            </w:pPr>
            <w:r w:rsidRPr="00D12FA8">
              <w:rPr>
                <w:bCs/>
                <w:sz w:val="20"/>
                <w:szCs w:val="20"/>
              </w:rPr>
              <w:t xml:space="preserve">5) субъект кредитной истории - физическое или юридическое лицо, которое является заемщиком по договору займа (кредита) </w:t>
            </w:r>
            <w:r w:rsidRPr="00D12FA8">
              <w:rPr>
                <w:b/>
                <w:sz w:val="20"/>
                <w:szCs w:val="20"/>
                <w:highlight w:val="yellow"/>
              </w:rPr>
              <w:t>и (или) потребителем коммунальных услуг по договору, содержащему положения о предоставлении коммунальных услуг и (или) исполнителем коммунальных услуг по договору снабжения коммунальными ресурсами для целей оказания коммунальных услуг</w:t>
            </w:r>
            <w:r w:rsidRPr="00D12FA8">
              <w:rPr>
                <w:b/>
                <w:sz w:val="20"/>
                <w:szCs w:val="20"/>
              </w:rPr>
              <w:t xml:space="preserve"> </w:t>
            </w:r>
            <w:r w:rsidRPr="00D12FA8">
              <w:rPr>
                <w:bCs/>
                <w:sz w:val="20"/>
                <w:szCs w:val="20"/>
              </w:rPr>
              <w:t>и в отношении которого формируется кредитная история;</w:t>
            </w:r>
          </w:p>
          <w:p w:rsidR="00084F98" w:rsidRPr="00D12FA8" w:rsidRDefault="00084F98" w:rsidP="00D12FA8">
            <w:pPr>
              <w:widowControl w:val="0"/>
              <w:autoSpaceDE w:val="0"/>
              <w:autoSpaceDN w:val="0"/>
              <w:adjustRightInd w:val="0"/>
              <w:spacing w:before="60" w:line="276" w:lineRule="auto"/>
              <w:jc w:val="both"/>
              <w:rPr>
                <w:sz w:val="20"/>
                <w:szCs w:val="20"/>
              </w:rPr>
            </w:pPr>
            <w:r w:rsidRPr="00D12FA8">
              <w:rPr>
                <w:sz w:val="20"/>
                <w:szCs w:val="20"/>
              </w:rPr>
              <w:t>…</w:t>
            </w:r>
          </w:p>
        </w:tc>
        <w:tc>
          <w:tcPr>
            <w:tcW w:w="4041" w:type="dxa"/>
            <w:vMerge/>
          </w:tcPr>
          <w:p w:rsidR="00084F98" w:rsidRPr="00D12FA8" w:rsidRDefault="00084F98" w:rsidP="00D12FA8">
            <w:pPr>
              <w:spacing w:before="60" w:line="276" w:lineRule="auto"/>
              <w:jc w:val="both"/>
              <w:rPr>
                <w:sz w:val="20"/>
                <w:szCs w:val="20"/>
              </w:rPr>
            </w:pPr>
          </w:p>
        </w:tc>
      </w:tr>
      <w:tr w:rsidR="00084F98" w:rsidRPr="00D12FA8" w:rsidTr="00B75229">
        <w:tc>
          <w:tcPr>
            <w:tcW w:w="993" w:type="dxa"/>
          </w:tcPr>
          <w:p w:rsidR="00084F98" w:rsidRPr="00D12FA8" w:rsidRDefault="00084F98" w:rsidP="00D12FA8">
            <w:pPr>
              <w:spacing w:before="60" w:line="276" w:lineRule="auto"/>
              <w:rPr>
                <w:sz w:val="20"/>
                <w:szCs w:val="20"/>
              </w:rPr>
            </w:pPr>
            <w:r w:rsidRPr="00D12FA8">
              <w:rPr>
                <w:sz w:val="20"/>
                <w:szCs w:val="20"/>
              </w:rPr>
              <w:lastRenderedPageBreak/>
              <w:t>Ст.5 ч.3,4</w:t>
            </w:r>
          </w:p>
        </w:tc>
        <w:tc>
          <w:tcPr>
            <w:tcW w:w="3756" w:type="dxa"/>
          </w:tcPr>
          <w:p w:rsidR="00084F98" w:rsidRPr="00D12FA8" w:rsidRDefault="00084F98" w:rsidP="00D12FA8">
            <w:pPr>
              <w:shd w:val="clear" w:color="auto" w:fill="FFFFFF"/>
              <w:spacing w:before="60" w:line="276" w:lineRule="auto"/>
              <w:jc w:val="both"/>
              <w:rPr>
                <w:b/>
                <w:sz w:val="20"/>
                <w:szCs w:val="20"/>
                <w:highlight w:val="yellow"/>
              </w:rPr>
            </w:pPr>
            <w:r w:rsidRPr="00D12FA8">
              <w:rPr>
                <w:b/>
                <w:sz w:val="20"/>
                <w:szCs w:val="20"/>
                <w:highlight w:val="yellow"/>
              </w:rPr>
              <w:t xml:space="preserve">3. Кредитные организации обязаны представлять всю имеющуюся информацию, определенную </w:t>
            </w:r>
            <w:hyperlink r:id="rId19" w:history="1">
              <w:r w:rsidRPr="00D12FA8">
                <w:rPr>
                  <w:b/>
                  <w:sz w:val="20"/>
                  <w:szCs w:val="20"/>
                  <w:highlight w:val="yellow"/>
                </w:rPr>
                <w:t>статьей 4</w:t>
              </w:r>
            </w:hyperlink>
            <w:r w:rsidRPr="00D12FA8">
              <w:rPr>
                <w:b/>
                <w:sz w:val="20"/>
                <w:szCs w:val="20"/>
                <w:highlight w:val="yellow"/>
              </w:rPr>
              <w:t xml:space="preserve"> настоящего Федерального закона, в отношении всех заемщиков, давших согласие на ее представление, в порядке, предусмотренном настоящей статьей, хотя бы в одно бюро кредитных историй, включенное в государственный реестр бюро кредитных историй.</w:t>
            </w:r>
          </w:p>
          <w:p w:rsidR="00084F98" w:rsidRPr="00D12FA8" w:rsidRDefault="00084F98" w:rsidP="00D12FA8">
            <w:pPr>
              <w:shd w:val="clear" w:color="auto" w:fill="FFFFFF"/>
              <w:spacing w:before="60" w:line="276" w:lineRule="auto"/>
              <w:jc w:val="both"/>
              <w:rPr>
                <w:sz w:val="20"/>
                <w:szCs w:val="20"/>
              </w:rPr>
            </w:pPr>
            <w:r w:rsidRPr="00D12FA8">
              <w:rPr>
                <w:b/>
                <w:sz w:val="20"/>
                <w:szCs w:val="20"/>
                <w:highlight w:val="yellow"/>
              </w:rPr>
              <w:t xml:space="preserve">4. Источник формирования кредитной истории представляет информацию в бюро кредитных историй только при наличии на это письменного или иным </w:t>
            </w:r>
            <w:r w:rsidRPr="00D12FA8">
              <w:rPr>
                <w:b/>
                <w:sz w:val="20"/>
                <w:szCs w:val="20"/>
                <w:highlight w:val="yellow"/>
              </w:rPr>
              <w:lastRenderedPageBreak/>
              <w:t>способом документально зафиксированного согласия заемщика. Согласие заемщика на представление информации в бюро кредитных историй может быть получено в любой форме, позволяющей однозначно определить получение такого согласия.</w:t>
            </w:r>
          </w:p>
        </w:tc>
        <w:tc>
          <w:tcPr>
            <w:tcW w:w="3756" w:type="dxa"/>
          </w:tcPr>
          <w:p w:rsidR="00084F98" w:rsidRPr="00D12FA8" w:rsidRDefault="00084F98" w:rsidP="00D12FA8">
            <w:pPr>
              <w:spacing w:before="60" w:line="276" w:lineRule="auto"/>
              <w:jc w:val="both"/>
              <w:rPr>
                <w:bCs/>
                <w:sz w:val="20"/>
                <w:szCs w:val="20"/>
              </w:rPr>
            </w:pPr>
          </w:p>
        </w:tc>
        <w:tc>
          <w:tcPr>
            <w:tcW w:w="3756" w:type="dxa"/>
          </w:tcPr>
          <w:p w:rsidR="00084F98" w:rsidRPr="00D12FA8" w:rsidRDefault="00084F98" w:rsidP="00D12FA8">
            <w:pPr>
              <w:widowControl w:val="0"/>
              <w:autoSpaceDE w:val="0"/>
              <w:autoSpaceDN w:val="0"/>
              <w:adjustRightInd w:val="0"/>
              <w:spacing w:before="60" w:line="276" w:lineRule="auto"/>
              <w:jc w:val="both"/>
              <w:rPr>
                <w:b/>
                <w:sz w:val="20"/>
                <w:szCs w:val="20"/>
                <w:highlight w:val="yellow"/>
              </w:rPr>
            </w:pPr>
            <w:r w:rsidRPr="00D12FA8">
              <w:rPr>
                <w:b/>
                <w:sz w:val="20"/>
                <w:szCs w:val="20"/>
                <w:highlight w:val="yellow"/>
              </w:rPr>
              <w:t xml:space="preserve">3. Источники формирования кредитной истории обязаны представлять всю имеющуюся информацию, определенную </w:t>
            </w:r>
            <w:hyperlink w:anchor="Par67" w:history="1">
              <w:r w:rsidRPr="00D12FA8">
                <w:rPr>
                  <w:b/>
                  <w:sz w:val="20"/>
                  <w:szCs w:val="20"/>
                  <w:highlight w:val="yellow"/>
                </w:rPr>
                <w:t>статьей 4</w:t>
              </w:r>
            </w:hyperlink>
            <w:r w:rsidRPr="00D12FA8">
              <w:rPr>
                <w:b/>
                <w:sz w:val="20"/>
                <w:szCs w:val="20"/>
                <w:highlight w:val="yellow"/>
              </w:rPr>
              <w:t xml:space="preserve"> настоящего Федерального закона, в отношении всех лиц, указанных в настоящем Федеральном законе, в порядке, предусмотренном настоящей статьей, хотя бы в одно бюро кредитных историй, включенное в государственный реестр бюро кредитных историй.</w:t>
            </w:r>
          </w:p>
          <w:p w:rsidR="00084F98" w:rsidRPr="00D12FA8" w:rsidRDefault="00084F98" w:rsidP="00D12FA8">
            <w:pPr>
              <w:widowControl w:val="0"/>
              <w:autoSpaceDE w:val="0"/>
              <w:autoSpaceDN w:val="0"/>
              <w:adjustRightInd w:val="0"/>
              <w:spacing w:before="60" w:line="276" w:lineRule="auto"/>
              <w:jc w:val="both"/>
              <w:rPr>
                <w:b/>
                <w:sz w:val="20"/>
                <w:szCs w:val="20"/>
                <w:highlight w:val="yellow"/>
              </w:rPr>
            </w:pPr>
            <w:r w:rsidRPr="00D12FA8">
              <w:rPr>
                <w:b/>
                <w:sz w:val="20"/>
                <w:szCs w:val="20"/>
                <w:highlight w:val="yellow"/>
              </w:rPr>
              <w:t xml:space="preserve">4. Кредитные организации представляют информацию в бюро кредитных историй только при </w:t>
            </w:r>
            <w:r w:rsidRPr="00D12FA8">
              <w:rPr>
                <w:b/>
                <w:sz w:val="20"/>
                <w:szCs w:val="20"/>
                <w:highlight w:val="yellow"/>
              </w:rPr>
              <w:lastRenderedPageBreak/>
              <w:t>наличии на это письменного или иным способом документально зафиксированного согласия заемщика. Согласие заемщика на представление информации в бюро кредитных историй может быть получено в любой форме, позволяющей однозначно определить получение такого согласия.</w:t>
            </w:r>
          </w:p>
          <w:p w:rsidR="00084F98" w:rsidRPr="00D12FA8" w:rsidRDefault="00084F98" w:rsidP="00D12FA8">
            <w:pPr>
              <w:widowControl w:val="0"/>
              <w:autoSpaceDE w:val="0"/>
              <w:autoSpaceDN w:val="0"/>
              <w:adjustRightInd w:val="0"/>
              <w:spacing w:before="60" w:line="276" w:lineRule="auto"/>
              <w:jc w:val="both"/>
              <w:rPr>
                <w:sz w:val="20"/>
                <w:szCs w:val="20"/>
              </w:rPr>
            </w:pPr>
            <w:proofErr w:type="gramStart"/>
            <w:r w:rsidRPr="00D12FA8">
              <w:rPr>
                <w:b/>
                <w:sz w:val="20"/>
                <w:szCs w:val="20"/>
                <w:highlight w:val="yellow"/>
              </w:rPr>
              <w:t>Судебный пристав-исполнитель предоставляет информацию в бюро кредитных историй  в случае неисполнени</w:t>
            </w:r>
            <w:r w:rsidRPr="00D12FA8">
              <w:rPr>
                <w:b/>
                <w:sz w:val="20"/>
                <w:szCs w:val="20"/>
                <w:highlight w:val="yellow"/>
                <w:u w:val="single"/>
              </w:rPr>
              <w:t>я</w:t>
            </w:r>
            <w:r w:rsidRPr="00D12FA8">
              <w:rPr>
                <w:b/>
                <w:sz w:val="20"/>
                <w:szCs w:val="20"/>
                <w:highlight w:val="yellow"/>
              </w:rPr>
              <w:t xml:space="preserve"> лицом, уклоняющимся от исполнения обязательств по договорам, содержащим положения о предоставлении коммунальных услуг, договорам снабжения коммунальными ресурсами для целей оказания коммунальных услуг в установленный для добровольного исполнения срок без уважительных причин требования, содержащегося в исполнительном документе, выданном на основании судебного акта или являющемся судебным актом.</w:t>
            </w:r>
            <w:proofErr w:type="gramEnd"/>
          </w:p>
        </w:tc>
        <w:tc>
          <w:tcPr>
            <w:tcW w:w="4041" w:type="dxa"/>
            <w:vMerge/>
          </w:tcPr>
          <w:p w:rsidR="00084F98" w:rsidRPr="00D12FA8" w:rsidRDefault="00084F98" w:rsidP="00D12FA8">
            <w:pPr>
              <w:spacing w:before="60" w:line="276" w:lineRule="auto"/>
              <w:jc w:val="both"/>
              <w:rPr>
                <w:sz w:val="20"/>
                <w:szCs w:val="20"/>
              </w:rPr>
            </w:pPr>
          </w:p>
        </w:tc>
      </w:tr>
      <w:tr w:rsidR="00084F98" w:rsidRPr="00D12FA8" w:rsidTr="00B75229">
        <w:tc>
          <w:tcPr>
            <w:tcW w:w="16302" w:type="dxa"/>
            <w:gridSpan w:val="5"/>
          </w:tcPr>
          <w:p w:rsidR="00084F98" w:rsidRPr="00D12FA8" w:rsidRDefault="00084F98" w:rsidP="00D12FA8">
            <w:pPr>
              <w:shd w:val="clear" w:color="auto" w:fill="FFFFFF"/>
              <w:spacing w:before="60" w:line="276" w:lineRule="auto"/>
              <w:jc w:val="both"/>
              <w:rPr>
                <w:sz w:val="20"/>
                <w:szCs w:val="20"/>
              </w:rPr>
            </w:pPr>
            <w:r w:rsidRPr="00D12FA8">
              <w:rPr>
                <w:b/>
                <w:sz w:val="20"/>
                <w:szCs w:val="20"/>
              </w:rPr>
              <w:lastRenderedPageBreak/>
              <w:t>Федеральный закон «Об исполнительном производстве</w:t>
            </w:r>
            <w:r w:rsidRPr="00D12FA8">
              <w:rPr>
                <w:b/>
                <w:bCs/>
                <w:sz w:val="20"/>
                <w:szCs w:val="20"/>
              </w:rPr>
              <w:t>»</w:t>
            </w: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t>Ст.64 ч.1</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084F98" w:rsidRPr="00D12FA8" w:rsidRDefault="00084F98" w:rsidP="00D12FA8">
            <w:pPr>
              <w:shd w:val="clear" w:color="auto" w:fill="FFFFFF"/>
              <w:spacing w:before="60" w:line="276" w:lineRule="auto"/>
              <w:jc w:val="both"/>
              <w:rPr>
                <w:sz w:val="20"/>
                <w:szCs w:val="20"/>
              </w:rPr>
            </w:pPr>
            <w:r w:rsidRPr="00D12FA8">
              <w:rPr>
                <w:sz w:val="20"/>
                <w:szCs w:val="20"/>
              </w:rPr>
              <w:lastRenderedPageBreak/>
              <w:t>…</w:t>
            </w:r>
          </w:p>
          <w:p w:rsidR="00084F98" w:rsidRPr="00D12FA8" w:rsidRDefault="00084F98" w:rsidP="00D12FA8">
            <w:pPr>
              <w:shd w:val="clear" w:color="auto" w:fill="FFFFFF"/>
              <w:spacing w:before="60" w:line="276" w:lineRule="auto"/>
              <w:jc w:val="both"/>
              <w:rPr>
                <w:sz w:val="20"/>
                <w:szCs w:val="20"/>
              </w:rPr>
            </w:pPr>
            <w:r w:rsidRPr="00D12FA8">
              <w:rPr>
                <w:sz w:val="20"/>
                <w:szCs w:val="20"/>
              </w:rP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w:t>
            </w:r>
            <w:proofErr w:type="gramStart"/>
            <w:r w:rsidRPr="00D12FA8">
              <w:rPr>
                <w:sz w:val="20"/>
                <w:szCs w:val="20"/>
              </w:rPr>
              <w:t>регистрации</w:t>
            </w:r>
            <w:proofErr w:type="gramEnd"/>
            <w:r w:rsidRPr="00D12FA8">
              <w:rPr>
                <w:sz w:val="20"/>
                <w:szCs w:val="20"/>
              </w:rPr>
              <w:t xml:space="preserve"> на имя должника принадлежащего ему имущества в случаях и порядке, которые установлены настоящим Федеральным </w:t>
            </w:r>
            <w:hyperlink r:id="rId20" w:history="1">
              <w:r w:rsidRPr="00D12FA8">
                <w:rPr>
                  <w:sz w:val="20"/>
                  <w:szCs w:val="20"/>
                </w:rPr>
                <w:t>законом</w:t>
              </w:r>
            </w:hyperlink>
            <w:r w:rsidRPr="00D12FA8">
              <w:rPr>
                <w:sz w:val="20"/>
                <w:szCs w:val="20"/>
              </w:rPr>
              <w:t>;</w:t>
            </w:r>
          </w:p>
          <w:p w:rsidR="00084F98" w:rsidRPr="00D12FA8" w:rsidRDefault="00084F98" w:rsidP="00D12FA8">
            <w:pPr>
              <w:shd w:val="clear" w:color="auto" w:fill="FFFFFF"/>
              <w:spacing w:before="60" w:line="276" w:lineRule="auto"/>
              <w:jc w:val="both"/>
              <w:rPr>
                <w:sz w:val="20"/>
                <w:szCs w:val="20"/>
              </w:rPr>
            </w:pPr>
            <w:r w:rsidRPr="00D12FA8">
              <w:rPr>
                <w:sz w:val="20"/>
                <w:szCs w:val="20"/>
              </w:rPr>
              <w:t>15) устанавливать временные ограничения на выезд должника из Российской Федерации;</w:t>
            </w:r>
          </w:p>
          <w:p w:rsidR="00084F98" w:rsidRPr="00D12FA8" w:rsidRDefault="00084F98" w:rsidP="00D12FA8">
            <w:pPr>
              <w:shd w:val="clear" w:color="auto" w:fill="FFFFFF"/>
              <w:spacing w:before="60" w:line="276" w:lineRule="auto"/>
              <w:jc w:val="both"/>
              <w:rPr>
                <w:sz w:val="20"/>
                <w:szCs w:val="20"/>
              </w:rPr>
            </w:pPr>
            <w:r w:rsidRPr="00D12FA8">
              <w:rPr>
                <w:sz w:val="20"/>
                <w:szCs w:val="20"/>
              </w:rPr>
              <w:t>…</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lastRenderedPageBreak/>
              <w:t>…</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w:t>
            </w:r>
            <w:proofErr w:type="gramStart"/>
            <w:r w:rsidRPr="00D12FA8">
              <w:rPr>
                <w:sz w:val="20"/>
                <w:szCs w:val="20"/>
              </w:rPr>
              <w:t>регистрации</w:t>
            </w:r>
            <w:proofErr w:type="gramEnd"/>
            <w:r w:rsidRPr="00D12FA8">
              <w:rPr>
                <w:sz w:val="20"/>
                <w:szCs w:val="20"/>
              </w:rPr>
              <w:t xml:space="preserve"> на имя должника принадлежащего ему имущества в случаях и порядке, которые установлены настоящим Федеральным </w:t>
            </w:r>
            <w:hyperlink r:id="rId21" w:history="1">
              <w:r w:rsidRPr="00D12FA8">
                <w:rPr>
                  <w:sz w:val="20"/>
                  <w:szCs w:val="20"/>
                </w:rPr>
                <w:t>законом</w:t>
              </w:r>
            </w:hyperlink>
            <w:r w:rsidRPr="00D12FA8">
              <w:rPr>
                <w:sz w:val="20"/>
                <w:szCs w:val="20"/>
              </w:rPr>
              <w:t>;</w:t>
            </w:r>
          </w:p>
          <w:p w:rsidR="00084F98" w:rsidRPr="00D12FA8" w:rsidRDefault="00084F98" w:rsidP="00D12FA8">
            <w:pPr>
              <w:autoSpaceDE w:val="0"/>
              <w:autoSpaceDN w:val="0"/>
              <w:adjustRightInd w:val="0"/>
              <w:spacing w:before="60" w:line="276" w:lineRule="auto"/>
              <w:jc w:val="both"/>
              <w:rPr>
                <w:b/>
                <w:sz w:val="20"/>
                <w:szCs w:val="20"/>
              </w:rPr>
            </w:pPr>
            <w:proofErr w:type="gramStart"/>
            <w:r w:rsidRPr="00D12FA8">
              <w:rPr>
                <w:b/>
                <w:sz w:val="20"/>
                <w:szCs w:val="20"/>
                <w:highlight w:val="yellow"/>
              </w:rPr>
              <w:t xml:space="preserve">14¹) информировать органы, осуществляющие регистрацию прав  об установлении временных ограничений </w:t>
            </w:r>
            <w:r w:rsidRPr="00D12FA8">
              <w:rPr>
                <w:b/>
                <w:bCs/>
                <w:sz w:val="20"/>
                <w:szCs w:val="20"/>
                <w:highlight w:val="yellow"/>
              </w:rPr>
              <w:t>на предоставление сведений, содержащихся в Едином государственном реестре прав, а также выдачу копий договоров и иных документов, подтверждающих права на зарегистрированные объекты недвижимого имущества</w:t>
            </w:r>
            <w:r w:rsidRPr="00D12FA8">
              <w:rPr>
                <w:b/>
                <w:sz w:val="20"/>
                <w:szCs w:val="20"/>
                <w:highlight w:val="yellow"/>
              </w:rPr>
              <w:t>, на проведение государственной регистрации возникновения, перехода, ограничения (обременения) или прекращения права на жилое и (или) нежилое помещение – в случае уклонения должника от исполнения решения суда о</w:t>
            </w:r>
            <w:proofErr w:type="gramEnd"/>
            <w:r w:rsidRPr="00D12FA8">
              <w:rPr>
                <w:b/>
                <w:sz w:val="20"/>
                <w:szCs w:val="20"/>
                <w:highlight w:val="yellow"/>
              </w:rPr>
              <w:t xml:space="preserve"> </w:t>
            </w:r>
            <w:proofErr w:type="gramStart"/>
            <w:r w:rsidRPr="00D12FA8">
              <w:rPr>
                <w:b/>
                <w:sz w:val="20"/>
                <w:szCs w:val="20"/>
                <w:highlight w:val="yellow"/>
              </w:rPr>
              <w:t>взыскании</w:t>
            </w:r>
            <w:proofErr w:type="gramEnd"/>
            <w:r w:rsidRPr="00D12FA8">
              <w:rPr>
                <w:b/>
                <w:sz w:val="20"/>
                <w:szCs w:val="20"/>
                <w:highlight w:val="yellow"/>
              </w:rPr>
              <w:t xml:space="preserve"> с него задолженности по оплате жилых и (или) нежилых помещений и коммунальных услуг;</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15) устанавливать временные ограничения на выезд должника из Российской Федерации;</w:t>
            </w:r>
          </w:p>
          <w:p w:rsidR="00084F98" w:rsidRPr="00D12FA8" w:rsidRDefault="00084F98" w:rsidP="00D12FA8">
            <w:pPr>
              <w:autoSpaceDE w:val="0"/>
              <w:autoSpaceDN w:val="0"/>
              <w:adjustRightInd w:val="0"/>
              <w:spacing w:before="60" w:line="276" w:lineRule="auto"/>
              <w:jc w:val="both"/>
              <w:rPr>
                <w:b/>
                <w:sz w:val="20"/>
                <w:szCs w:val="20"/>
              </w:rPr>
            </w:pPr>
            <w:proofErr w:type="gramStart"/>
            <w:r w:rsidRPr="00D12FA8">
              <w:rPr>
                <w:b/>
                <w:sz w:val="20"/>
                <w:szCs w:val="20"/>
                <w:highlight w:val="yellow"/>
              </w:rPr>
              <w:t xml:space="preserve">15¹)  информировать органы, осуществляющие регистрацию прав  об установлении временных ограничений </w:t>
            </w:r>
            <w:r w:rsidRPr="00D12FA8">
              <w:rPr>
                <w:b/>
                <w:bCs/>
                <w:sz w:val="20"/>
                <w:szCs w:val="20"/>
                <w:highlight w:val="yellow"/>
              </w:rPr>
              <w:t xml:space="preserve">на </w:t>
            </w:r>
            <w:r w:rsidRPr="00D12FA8">
              <w:rPr>
                <w:b/>
                <w:sz w:val="20"/>
                <w:szCs w:val="20"/>
                <w:highlight w:val="yellow"/>
              </w:rPr>
              <w:t xml:space="preserve">осуществление государственной регистрации маломерных судов, в случаях, установленных </w:t>
            </w:r>
            <w:r w:rsidRPr="00D12FA8">
              <w:rPr>
                <w:b/>
                <w:sz w:val="20"/>
                <w:szCs w:val="20"/>
                <w:highlight w:val="yellow"/>
              </w:rPr>
              <w:lastRenderedPageBreak/>
              <w:t>Федеральными законами Российской Федерации и иными нормативными правовыми актами – в случае уклонения должника от исполнения решения суда о взыскании с него задолженности по оплате жилых и (или) нежилых помещений и коммунальных услуг;</w:t>
            </w:r>
            <w:proofErr w:type="gramEnd"/>
          </w:p>
          <w:p w:rsidR="00084F98" w:rsidRPr="00D12FA8" w:rsidRDefault="00084F98" w:rsidP="00D12FA8">
            <w:pPr>
              <w:autoSpaceDE w:val="0"/>
              <w:autoSpaceDN w:val="0"/>
              <w:adjustRightInd w:val="0"/>
              <w:spacing w:before="60" w:line="276" w:lineRule="auto"/>
              <w:jc w:val="both"/>
              <w:rPr>
                <w:b/>
                <w:sz w:val="20"/>
                <w:szCs w:val="20"/>
              </w:rPr>
            </w:pPr>
            <w:r w:rsidRPr="00D12FA8">
              <w:rPr>
                <w:sz w:val="20"/>
                <w:szCs w:val="20"/>
              </w:rPr>
              <w:t>…</w:t>
            </w:r>
          </w:p>
        </w:tc>
        <w:tc>
          <w:tcPr>
            <w:tcW w:w="4041" w:type="dxa"/>
            <w:vMerge w:val="restart"/>
          </w:tcPr>
          <w:p w:rsidR="00084F98" w:rsidRPr="00D12FA8" w:rsidRDefault="00084F98" w:rsidP="00D12FA8">
            <w:pPr>
              <w:shd w:val="clear" w:color="auto" w:fill="FFFFFF"/>
              <w:spacing w:before="60" w:line="276" w:lineRule="auto"/>
              <w:jc w:val="both"/>
              <w:rPr>
                <w:sz w:val="20"/>
                <w:szCs w:val="20"/>
              </w:rPr>
            </w:pPr>
            <w:r w:rsidRPr="00D12FA8">
              <w:rPr>
                <w:sz w:val="20"/>
                <w:szCs w:val="20"/>
              </w:rPr>
              <w:lastRenderedPageBreak/>
              <w:t>Для реализации предлагаемых мер, направленных на повышение платежной дисциплины потребителей, предлагается расширить перечень мер, применяемых судебным приставом-исполнителем для понуждения должника к своевременному исполнению требований, содержащихся в исполнительном документе. Кроме того, предлагается создание механизма, который позволит реализовать возможность применения ограничения получения определенных услуг (по аналогии с запретом на выезд за пределы РФ).</w:t>
            </w: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lastRenderedPageBreak/>
              <w:t>Ст. 67</w:t>
            </w:r>
            <w:r w:rsidRPr="00D12FA8">
              <w:rPr>
                <w:sz w:val="20"/>
                <w:szCs w:val="20"/>
                <w:vertAlign w:val="superscript"/>
              </w:rPr>
              <w:t>1</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Отсутствует</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Статья 67</w:t>
            </w:r>
            <w:r w:rsidRPr="00D12FA8">
              <w:rPr>
                <w:sz w:val="20"/>
                <w:szCs w:val="20"/>
                <w:vertAlign w:val="superscript"/>
              </w:rPr>
              <w:t>1</w:t>
            </w:r>
            <w:r w:rsidRPr="00D12FA8">
              <w:rPr>
                <w:sz w:val="20"/>
                <w:szCs w:val="20"/>
              </w:rPr>
              <w:t>. Временные ограничения в случае уклонения должника от исполнения решения суда о взыскании задолженности по оплате жилых и (или) нежилых помещений и коммунальных услуг.</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1. </w:t>
            </w:r>
            <w:proofErr w:type="gramStart"/>
            <w:r w:rsidRPr="00D12FA8">
              <w:rPr>
                <w:sz w:val="20"/>
                <w:szCs w:val="20"/>
              </w:rPr>
              <w:t xml:space="preserve">При неисполнении должником в установленный для добровольного исполнения срок без уважительных причин требования, содержащегося в исполнительном документе по погашению задолженности по оплате жилых и (или) нежилых помещений и коммунальных услуг, выданном на основании решения суда судебный пристав-исполнитель вправе вынести постановление о применении мер принудительного исполнения в виде исполнительных действий, предусмотренных пунктами 14¹ и 15¹ статьи 64 настоящего Федерального закона. </w:t>
            </w:r>
            <w:proofErr w:type="gramEnd"/>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2. Постановление о применении мер принудительного исполнения в виде исполнительных действий, предусмотренных пунктами 14¹ и 15¹ статьи 64 настоящего Федерального закона, выносится судебным приставом-исполнителем и утверждается старшим </w:t>
            </w:r>
            <w:r w:rsidRPr="00D12FA8">
              <w:rPr>
                <w:sz w:val="20"/>
                <w:szCs w:val="20"/>
              </w:rPr>
              <w:lastRenderedPageBreak/>
              <w:t xml:space="preserve">судебным приставом или его заместителем. </w:t>
            </w:r>
            <w:proofErr w:type="gramStart"/>
            <w:r w:rsidRPr="00D12FA8">
              <w:rPr>
                <w:sz w:val="20"/>
                <w:szCs w:val="20"/>
              </w:rPr>
              <w:t xml:space="preserve">Копии постановления, не позднее дня, следующего за днем его составления, направляется должнику, а также в территориальный орган федерального органа исполнительной власти в сфере внутренних дел, федеральный орган исполнительной власти в области транспорта,  </w:t>
            </w:r>
            <w:hyperlink r:id="rId22" w:history="1">
              <w:r w:rsidRPr="00D12FA8">
                <w:rPr>
                  <w:sz w:val="20"/>
                  <w:szCs w:val="20"/>
                </w:rPr>
                <w:t>орган</w:t>
              </w:r>
            </w:hyperlink>
            <w:r w:rsidRPr="00D12FA8">
              <w:rPr>
                <w:sz w:val="20"/>
                <w:szCs w:val="20"/>
              </w:rPr>
              <w:t xml:space="preserve">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иные уполномоченные органы государственной власти.</w:t>
            </w:r>
            <w:proofErr w:type="gramEnd"/>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3. </w:t>
            </w:r>
            <w:proofErr w:type="gramStart"/>
            <w:r w:rsidRPr="00D12FA8">
              <w:rPr>
                <w:sz w:val="20"/>
                <w:szCs w:val="20"/>
              </w:rPr>
              <w:t>Копия постановления судебного пристава об отмене мер принудительного исполнения в виде исполнительных действий, предусмотренных пунктами 14¹ и 15¹ статьи 64 настоящего Федерального закона и примененных в отношении должника  в связи с уклонением от исполнения решения суда о взыскании задолженности по оплате жилых и (или) нежилых помещений и коммунальных услуг, не позднее дня, следующего за днем его вынесения, направляется должнику, в</w:t>
            </w:r>
            <w:proofErr w:type="gramEnd"/>
            <w:r w:rsidRPr="00D12FA8">
              <w:rPr>
                <w:sz w:val="20"/>
                <w:szCs w:val="20"/>
              </w:rPr>
              <w:t xml:space="preserve"> территориальный орган федерального органа исполнительной власти в сфере внутренних дел, федеральный орган исполнительной власти в области транспорта,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в  иные </w:t>
            </w:r>
            <w:r w:rsidRPr="00D12FA8">
              <w:rPr>
                <w:sz w:val="20"/>
                <w:szCs w:val="20"/>
              </w:rPr>
              <w:lastRenderedPageBreak/>
              <w:t>уполномоченные органы государственной власти.</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4. Если исполнительный документ не является решением суда или иным судебным актом и выдан не на основании решения суда или иного судебного акта, то взыскатель или судебный пристав-исполнитель вправе обратиться в суд с заявлением об установлении для должника временных ограничений, предусмотренных пунктами 14¹ и 15¹ статьи 64 настоящего Федерального закона.</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5. Временные ограничения, предусмотренные пунктами 14¹ и 15¹ статьи 64 настоящего Федерального закона, не могут применяться и подлежат отмене в случаях:</w:t>
            </w:r>
          </w:p>
          <w:p w:rsidR="00084F98" w:rsidRPr="00D12FA8" w:rsidRDefault="00084F98" w:rsidP="00D12FA8">
            <w:pPr>
              <w:autoSpaceDE w:val="0"/>
              <w:autoSpaceDN w:val="0"/>
              <w:adjustRightInd w:val="0"/>
              <w:spacing w:before="60" w:line="276" w:lineRule="auto"/>
              <w:jc w:val="both"/>
              <w:rPr>
                <w:sz w:val="20"/>
                <w:szCs w:val="20"/>
              </w:rPr>
            </w:pPr>
            <w:proofErr w:type="gramStart"/>
            <w:r w:rsidRPr="00D12FA8">
              <w:rPr>
                <w:sz w:val="20"/>
                <w:szCs w:val="20"/>
              </w:rPr>
              <w:t>1) если должник является лицом, признанным в установленном законодательством Российской Федерации порядке инвалидом I или II группы,  либо на его иждивении находится лицо, признанное в установленном законодательством Российской Федерации порядке инвалидом I или II группы, ребенком-инвалидом;</w:t>
            </w:r>
            <w:proofErr w:type="gramEnd"/>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2) если сумма задолженности по оплате жилых и (или) нежилых помещений и коммунальных услуг не превышает 5 000 рублей.</w:t>
            </w:r>
          </w:p>
        </w:tc>
        <w:tc>
          <w:tcPr>
            <w:tcW w:w="4041" w:type="dxa"/>
            <w:vMerge/>
          </w:tcPr>
          <w:p w:rsidR="00084F98" w:rsidRPr="00D12FA8" w:rsidRDefault="00084F98" w:rsidP="00D12FA8">
            <w:pPr>
              <w:shd w:val="clear" w:color="auto" w:fill="FFFFFF"/>
              <w:spacing w:before="60" w:line="276" w:lineRule="auto"/>
              <w:jc w:val="both"/>
              <w:rPr>
                <w:sz w:val="20"/>
                <w:szCs w:val="20"/>
              </w:rPr>
            </w:pP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lastRenderedPageBreak/>
              <w:t>Ст.68 ч.3</w:t>
            </w:r>
          </w:p>
        </w:tc>
        <w:tc>
          <w:tcPr>
            <w:tcW w:w="3756" w:type="dxa"/>
          </w:tcPr>
          <w:p w:rsidR="00084F98" w:rsidRPr="00D12FA8" w:rsidRDefault="00084F98" w:rsidP="00D12FA8">
            <w:pPr>
              <w:shd w:val="clear" w:color="auto" w:fill="FFFFFF"/>
              <w:spacing w:before="60" w:line="276" w:lineRule="auto"/>
              <w:jc w:val="both"/>
              <w:rPr>
                <w:sz w:val="20"/>
                <w:szCs w:val="20"/>
              </w:rPr>
            </w:pPr>
            <w:r w:rsidRPr="00D12FA8">
              <w:rPr>
                <w:sz w:val="20"/>
                <w:szCs w:val="20"/>
              </w:rPr>
              <w:t>3. Мерами принудительного исполнения являются:</w:t>
            </w:r>
          </w:p>
          <w:p w:rsidR="00084F98" w:rsidRPr="00D12FA8" w:rsidRDefault="00084F98" w:rsidP="00D12FA8">
            <w:pPr>
              <w:shd w:val="clear" w:color="auto" w:fill="FFFFFF"/>
              <w:spacing w:before="60" w:line="276" w:lineRule="auto"/>
              <w:jc w:val="both"/>
              <w:rPr>
                <w:sz w:val="20"/>
                <w:szCs w:val="20"/>
              </w:rPr>
            </w:pPr>
            <w:r w:rsidRPr="00D12FA8">
              <w:rPr>
                <w:sz w:val="20"/>
                <w:szCs w:val="20"/>
              </w:rPr>
              <w:t>…</w:t>
            </w:r>
          </w:p>
          <w:p w:rsidR="00084F98" w:rsidRPr="00D12FA8" w:rsidRDefault="00084F98" w:rsidP="00D12FA8">
            <w:pPr>
              <w:shd w:val="clear" w:color="auto" w:fill="FFFFFF"/>
              <w:spacing w:before="60" w:line="276" w:lineRule="auto"/>
              <w:jc w:val="both"/>
              <w:rPr>
                <w:sz w:val="20"/>
                <w:szCs w:val="20"/>
              </w:rPr>
            </w:pPr>
            <w:r w:rsidRPr="00D12FA8">
              <w:rPr>
                <w:b/>
                <w:sz w:val="20"/>
                <w:szCs w:val="20"/>
                <w:highlight w:val="yellow"/>
              </w:rPr>
              <w:t>11</w:t>
            </w:r>
            <w:r w:rsidRPr="00D12FA8">
              <w:rPr>
                <w:sz w:val="20"/>
                <w:szCs w:val="20"/>
              </w:rPr>
              <w:t xml:space="preserve">) иные действия, предусмотренные федеральным законом или </w:t>
            </w:r>
            <w:r w:rsidRPr="00D12FA8">
              <w:rPr>
                <w:sz w:val="20"/>
                <w:szCs w:val="20"/>
              </w:rPr>
              <w:lastRenderedPageBreak/>
              <w:t>исполнительным документом.</w:t>
            </w:r>
          </w:p>
        </w:tc>
        <w:tc>
          <w:tcPr>
            <w:tcW w:w="3756" w:type="dxa"/>
          </w:tcPr>
          <w:p w:rsidR="00084F98" w:rsidRPr="00D12FA8" w:rsidRDefault="00084F98" w:rsidP="00D12FA8">
            <w:pPr>
              <w:shd w:val="clear" w:color="auto" w:fill="FFFFFF"/>
              <w:spacing w:before="60" w:line="276" w:lineRule="auto"/>
              <w:jc w:val="both"/>
              <w:rPr>
                <w:sz w:val="20"/>
                <w:szCs w:val="20"/>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3. Мерами принудительного исполнения являются:</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p w:rsidR="00084F98" w:rsidRPr="00D12FA8" w:rsidRDefault="00084F98" w:rsidP="00D12FA8">
            <w:pPr>
              <w:widowControl w:val="0"/>
              <w:autoSpaceDE w:val="0"/>
              <w:autoSpaceDN w:val="0"/>
              <w:adjustRightInd w:val="0"/>
              <w:spacing w:before="60" w:line="276" w:lineRule="auto"/>
              <w:jc w:val="both"/>
              <w:rPr>
                <w:b/>
                <w:sz w:val="20"/>
                <w:szCs w:val="20"/>
                <w:highlight w:val="yellow"/>
              </w:rPr>
            </w:pPr>
            <w:r w:rsidRPr="00D12FA8">
              <w:rPr>
                <w:b/>
                <w:sz w:val="20"/>
                <w:szCs w:val="20"/>
                <w:highlight w:val="yellow"/>
              </w:rPr>
              <w:t xml:space="preserve">11) предоставление в бюро кредитных историй информации о неисполнении </w:t>
            </w:r>
            <w:r w:rsidRPr="00D12FA8">
              <w:rPr>
                <w:b/>
                <w:sz w:val="20"/>
                <w:szCs w:val="20"/>
                <w:highlight w:val="yellow"/>
              </w:rPr>
              <w:lastRenderedPageBreak/>
              <w:t>должником в установленный для добровольного исполнения срок требования по погашению задолженности по договорам займа (кредита), а также по договорам, содержащим положения о предоставлении коммунальных услуг, договорам снабжения коммунальными ресурсами для целей оказания коммунальных услуг;</w:t>
            </w:r>
          </w:p>
          <w:p w:rsidR="00084F98" w:rsidRPr="00D12FA8" w:rsidRDefault="00084F98" w:rsidP="00D12FA8">
            <w:pPr>
              <w:widowControl w:val="0"/>
              <w:autoSpaceDE w:val="0"/>
              <w:autoSpaceDN w:val="0"/>
              <w:adjustRightInd w:val="0"/>
              <w:spacing w:before="60" w:line="276" w:lineRule="auto"/>
              <w:jc w:val="both"/>
              <w:rPr>
                <w:b/>
                <w:sz w:val="20"/>
                <w:szCs w:val="20"/>
              </w:rPr>
            </w:pPr>
            <w:r w:rsidRPr="00D12FA8">
              <w:rPr>
                <w:b/>
                <w:sz w:val="20"/>
                <w:szCs w:val="20"/>
                <w:highlight w:val="yellow"/>
              </w:rPr>
              <w:t xml:space="preserve">12) ограничения, предусмотренные пунктами 14¹ и 15¹ статьи 64 настоящего Федерального закона, в случае уклонения должника от исполнения обязательств по погашению  задолженности по оплате жилых </w:t>
            </w:r>
            <w:proofErr w:type="gramStart"/>
            <w:r w:rsidRPr="00D12FA8">
              <w:rPr>
                <w:b/>
                <w:sz w:val="20"/>
                <w:szCs w:val="20"/>
                <w:highlight w:val="yellow"/>
              </w:rPr>
              <w:t>и(</w:t>
            </w:r>
            <w:proofErr w:type="gramEnd"/>
            <w:r w:rsidRPr="00D12FA8">
              <w:rPr>
                <w:b/>
                <w:sz w:val="20"/>
                <w:szCs w:val="20"/>
                <w:highlight w:val="yellow"/>
              </w:rPr>
              <w:t>или) нежилых помещений и коммунальных услуг;</w:t>
            </w:r>
            <w:r w:rsidRPr="00D12FA8">
              <w:rPr>
                <w:b/>
                <w:bCs/>
                <w:sz w:val="20"/>
                <w:szCs w:val="20"/>
              </w:rPr>
              <w:t xml:space="preserve"> </w:t>
            </w:r>
          </w:p>
          <w:p w:rsidR="00084F98" w:rsidRPr="00D12FA8" w:rsidRDefault="00084F98" w:rsidP="00D12FA8">
            <w:pPr>
              <w:autoSpaceDE w:val="0"/>
              <w:autoSpaceDN w:val="0"/>
              <w:adjustRightInd w:val="0"/>
              <w:spacing w:before="60" w:line="276" w:lineRule="auto"/>
              <w:jc w:val="both"/>
              <w:rPr>
                <w:sz w:val="20"/>
                <w:szCs w:val="20"/>
              </w:rPr>
            </w:pPr>
            <w:r w:rsidRPr="00D12FA8">
              <w:rPr>
                <w:b/>
                <w:sz w:val="20"/>
                <w:szCs w:val="20"/>
                <w:highlight w:val="yellow"/>
              </w:rPr>
              <w:t>13</w:t>
            </w:r>
            <w:r w:rsidRPr="00D12FA8">
              <w:rPr>
                <w:sz w:val="20"/>
                <w:szCs w:val="20"/>
              </w:rPr>
              <w:t>) иные действия, предусмотренные федеральным законом или исполнительным документом.</w:t>
            </w:r>
          </w:p>
        </w:tc>
        <w:tc>
          <w:tcPr>
            <w:tcW w:w="4041" w:type="dxa"/>
            <w:vMerge/>
          </w:tcPr>
          <w:p w:rsidR="00084F98" w:rsidRPr="00D12FA8" w:rsidRDefault="00084F98" w:rsidP="00D12FA8">
            <w:pPr>
              <w:shd w:val="clear" w:color="auto" w:fill="FFFFFF"/>
              <w:spacing w:before="60" w:line="276" w:lineRule="auto"/>
              <w:jc w:val="both"/>
              <w:rPr>
                <w:sz w:val="20"/>
                <w:szCs w:val="20"/>
              </w:rPr>
            </w:pPr>
          </w:p>
        </w:tc>
      </w:tr>
      <w:tr w:rsidR="00084F98" w:rsidRPr="00D12FA8" w:rsidTr="00FC39FB">
        <w:tc>
          <w:tcPr>
            <w:tcW w:w="16302" w:type="dxa"/>
            <w:gridSpan w:val="5"/>
          </w:tcPr>
          <w:p w:rsidR="00084F98" w:rsidRPr="00D12FA8" w:rsidRDefault="00084F98" w:rsidP="00D12FA8">
            <w:pPr>
              <w:shd w:val="clear" w:color="auto" w:fill="FFFFFF"/>
              <w:spacing w:before="60" w:line="276" w:lineRule="auto"/>
              <w:jc w:val="both"/>
              <w:rPr>
                <w:b/>
                <w:sz w:val="20"/>
                <w:szCs w:val="20"/>
              </w:rPr>
            </w:pPr>
            <w:r w:rsidRPr="00D12FA8">
              <w:rPr>
                <w:b/>
                <w:sz w:val="20"/>
                <w:szCs w:val="20"/>
              </w:rPr>
              <w:lastRenderedPageBreak/>
              <w:t>Федеральный закон «О несостоятельности (банкротстве)»</w:t>
            </w:r>
          </w:p>
        </w:tc>
      </w:tr>
      <w:tr w:rsidR="00084F98" w:rsidRPr="00D12FA8" w:rsidTr="00B75229">
        <w:tc>
          <w:tcPr>
            <w:tcW w:w="993" w:type="dxa"/>
          </w:tcPr>
          <w:p w:rsidR="00084F98" w:rsidRPr="00D12FA8" w:rsidRDefault="00084F98" w:rsidP="00D12FA8">
            <w:pPr>
              <w:spacing w:before="60" w:line="276" w:lineRule="auto"/>
              <w:jc w:val="both"/>
              <w:rPr>
                <w:sz w:val="20"/>
                <w:szCs w:val="20"/>
              </w:rPr>
            </w:pPr>
            <w:r w:rsidRPr="00D12FA8">
              <w:rPr>
                <w:sz w:val="20"/>
                <w:szCs w:val="20"/>
              </w:rPr>
              <w:t>Ст.134 ч.1, 2</w:t>
            </w: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В случае</w:t>
            </w:r>
            <w:proofErr w:type="gramStart"/>
            <w:r w:rsidRPr="00D12FA8">
              <w:rPr>
                <w:sz w:val="20"/>
                <w:szCs w:val="20"/>
              </w:rPr>
              <w:t>,</w:t>
            </w:r>
            <w:proofErr w:type="gramEnd"/>
            <w:r w:rsidRPr="00D12FA8">
              <w:rPr>
                <w:sz w:val="20"/>
                <w:szCs w:val="20"/>
              </w:rPr>
              <w:t xml:space="preserve">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lastRenderedPageBreak/>
              <w:t>2. Требования кредиторов по текущим платежам удовлетворяются в следующей очередности:</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p w:rsidR="00084F98" w:rsidRPr="00D12FA8" w:rsidRDefault="00084F98" w:rsidP="00D12FA8">
            <w:pPr>
              <w:autoSpaceDE w:val="0"/>
              <w:autoSpaceDN w:val="0"/>
              <w:adjustRightInd w:val="0"/>
              <w:spacing w:before="60" w:line="276" w:lineRule="auto"/>
              <w:jc w:val="both"/>
              <w:rPr>
                <w:sz w:val="20"/>
                <w:szCs w:val="20"/>
              </w:rPr>
            </w:pPr>
            <w:proofErr w:type="gramStart"/>
            <w:r w:rsidRPr="00D12FA8">
              <w:rPr>
                <w:sz w:val="20"/>
                <w:szCs w:val="20"/>
              </w:rPr>
              <w:t>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proofErr w:type="gramEnd"/>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 xml:space="preserve">в третью очередь удовлетворяются требования </w:t>
            </w:r>
            <w:r w:rsidRPr="00D12FA8">
              <w:rPr>
                <w:b/>
                <w:sz w:val="20"/>
                <w:szCs w:val="20"/>
                <w:highlight w:val="yellow"/>
              </w:rPr>
              <w:t>по коммунальным платежам,</w:t>
            </w:r>
            <w:r w:rsidRPr="00D12FA8">
              <w:rPr>
                <w:sz w:val="20"/>
                <w:szCs w:val="20"/>
              </w:rPr>
              <w:t xml:space="preserve"> эксплуатационным платежам, необходимым для осуществления деятельности должника;</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tc>
        <w:tc>
          <w:tcPr>
            <w:tcW w:w="3756" w:type="dxa"/>
          </w:tcPr>
          <w:p w:rsidR="00084F98" w:rsidRPr="00D12FA8" w:rsidRDefault="00084F98" w:rsidP="00D12FA8">
            <w:pPr>
              <w:shd w:val="clear" w:color="auto" w:fill="FFFFFF"/>
              <w:spacing w:before="60" w:line="276" w:lineRule="auto"/>
              <w:jc w:val="both"/>
              <w:rPr>
                <w:sz w:val="20"/>
                <w:szCs w:val="20"/>
                <w:highlight w:val="green"/>
              </w:rPr>
            </w:pPr>
          </w:p>
        </w:tc>
        <w:tc>
          <w:tcPr>
            <w:tcW w:w="3756"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В случае</w:t>
            </w:r>
            <w:proofErr w:type="gramStart"/>
            <w:r w:rsidRPr="00D12FA8">
              <w:rPr>
                <w:sz w:val="20"/>
                <w:szCs w:val="20"/>
              </w:rPr>
              <w:t>,</w:t>
            </w:r>
            <w:proofErr w:type="gramEnd"/>
            <w:r w:rsidRPr="00D12FA8">
              <w:rPr>
                <w:sz w:val="20"/>
                <w:szCs w:val="20"/>
              </w:rPr>
              <w:t xml:space="preserve">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 </w:t>
            </w:r>
            <w:r w:rsidRPr="00D12FA8">
              <w:rPr>
                <w:b/>
                <w:sz w:val="20"/>
                <w:szCs w:val="20"/>
                <w:highlight w:val="yellow"/>
              </w:rPr>
              <w:t xml:space="preserve">и платежи за </w:t>
            </w:r>
            <w:r w:rsidRPr="00D12FA8">
              <w:rPr>
                <w:b/>
                <w:sz w:val="20"/>
                <w:szCs w:val="20"/>
                <w:highlight w:val="yellow"/>
              </w:rPr>
              <w:lastRenderedPageBreak/>
              <w:t>коммунальные услуги</w:t>
            </w:r>
            <w:r w:rsidRPr="00D12FA8">
              <w:rPr>
                <w:sz w:val="20"/>
                <w:szCs w:val="20"/>
              </w:rPr>
              <w:t>.</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2. Требования кредиторов по текущим платежам удовлетворяются в следующей очередности:</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p w:rsidR="00084F98" w:rsidRPr="00D12FA8" w:rsidRDefault="00084F98" w:rsidP="00D12FA8">
            <w:pPr>
              <w:autoSpaceDE w:val="0"/>
              <w:autoSpaceDN w:val="0"/>
              <w:adjustRightInd w:val="0"/>
              <w:spacing w:before="60" w:line="276" w:lineRule="auto"/>
              <w:jc w:val="both"/>
              <w:rPr>
                <w:sz w:val="20"/>
                <w:szCs w:val="20"/>
              </w:rPr>
            </w:pPr>
            <w:proofErr w:type="gramStart"/>
            <w:r w:rsidRPr="00D12FA8">
              <w:rPr>
                <w:sz w:val="20"/>
                <w:szCs w:val="20"/>
              </w:rPr>
              <w:t>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r w:rsidRPr="00D12FA8">
              <w:rPr>
                <w:b/>
                <w:sz w:val="20"/>
                <w:szCs w:val="20"/>
                <w:highlight w:val="yellow"/>
              </w:rPr>
              <w:t>, по коммунальным платежам</w:t>
            </w:r>
            <w:r w:rsidRPr="00D12FA8">
              <w:rPr>
                <w:sz w:val="20"/>
                <w:szCs w:val="20"/>
              </w:rPr>
              <w:t>;</w:t>
            </w:r>
            <w:proofErr w:type="gramEnd"/>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в третью очередь удовлетворяются требования по эксплуатационным платежам, необходимым для осуществления деятельности должника;</w:t>
            </w:r>
          </w:p>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t>…</w:t>
            </w:r>
          </w:p>
        </w:tc>
        <w:tc>
          <w:tcPr>
            <w:tcW w:w="4041" w:type="dxa"/>
          </w:tcPr>
          <w:p w:rsidR="00084F98" w:rsidRPr="00D12FA8" w:rsidRDefault="00084F98" w:rsidP="00D12FA8">
            <w:pPr>
              <w:autoSpaceDE w:val="0"/>
              <w:autoSpaceDN w:val="0"/>
              <w:adjustRightInd w:val="0"/>
              <w:spacing w:before="60" w:line="276" w:lineRule="auto"/>
              <w:jc w:val="both"/>
              <w:rPr>
                <w:sz w:val="20"/>
                <w:szCs w:val="20"/>
              </w:rPr>
            </w:pPr>
            <w:r w:rsidRPr="00D12FA8">
              <w:rPr>
                <w:sz w:val="20"/>
                <w:szCs w:val="20"/>
              </w:rPr>
              <w:lastRenderedPageBreak/>
              <w:t>В рамках процедур банкротства погашение задолженности за потребленные ресурсы производится в рамках последней очереди. Таким образом, вероятность получения задолженности минимальна.</w:t>
            </w:r>
          </w:p>
        </w:tc>
      </w:tr>
    </w:tbl>
    <w:p w:rsidR="00B75229" w:rsidRPr="00D12FA8" w:rsidRDefault="00B75229" w:rsidP="00D12FA8">
      <w:pPr>
        <w:spacing w:before="60" w:line="276" w:lineRule="auto"/>
        <w:rPr>
          <w:sz w:val="20"/>
          <w:szCs w:val="20"/>
        </w:rPr>
      </w:pPr>
    </w:p>
    <w:p w:rsidR="006F54A8" w:rsidRPr="00D12FA8" w:rsidRDefault="006F54A8" w:rsidP="00D12FA8">
      <w:pPr>
        <w:spacing w:before="60" w:line="276" w:lineRule="auto"/>
        <w:rPr>
          <w:sz w:val="20"/>
          <w:szCs w:val="20"/>
        </w:rPr>
      </w:pPr>
    </w:p>
    <w:sectPr w:rsidR="006F54A8" w:rsidRPr="00D12FA8" w:rsidSect="00B75229">
      <w:headerReference w:type="default" r:id="rId23"/>
      <w:footerReference w:type="default" r:id="rId24"/>
      <w:headerReference w:type="first" r:id="rId25"/>
      <w:footerReference w:type="first" r:id="rId26"/>
      <w:pgSz w:w="16838" w:h="11906" w:orient="landscape" w:code="9"/>
      <w:pgMar w:top="284" w:right="536" w:bottom="284" w:left="851"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934" w:rsidRDefault="00872934">
      <w:r>
        <w:separator/>
      </w:r>
    </w:p>
  </w:endnote>
  <w:endnote w:type="continuationSeparator" w:id="0">
    <w:p w:rsidR="00872934" w:rsidRDefault="00872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43" w:rsidRPr="00283B8D" w:rsidRDefault="00F860A8">
    <w:pPr>
      <w:pStyle w:val="a9"/>
      <w:jc w:val="right"/>
      <w:rPr>
        <w:sz w:val="18"/>
        <w:szCs w:val="18"/>
      </w:rPr>
    </w:pPr>
    <w:r w:rsidRPr="00283B8D">
      <w:rPr>
        <w:sz w:val="18"/>
        <w:szCs w:val="18"/>
      </w:rPr>
      <w:fldChar w:fldCharType="begin"/>
    </w:r>
    <w:r w:rsidR="00604043" w:rsidRPr="00283B8D">
      <w:rPr>
        <w:sz w:val="18"/>
        <w:szCs w:val="18"/>
      </w:rPr>
      <w:instrText>PAGE   \* MERGEFORMAT</w:instrText>
    </w:r>
    <w:r w:rsidRPr="00283B8D">
      <w:rPr>
        <w:sz w:val="18"/>
        <w:szCs w:val="18"/>
      </w:rPr>
      <w:fldChar w:fldCharType="separate"/>
    </w:r>
    <w:r w:rsidR="00CF4FBE">
      <w:rPr>
        <w:noProof/>
        <w:sz w:val="18"/>
        <w:szCs w:val="18"/>
      </w:rPr>
      <w:t>14</w:t>
    </w:r>
    <w:r w:rsidRPr="00283B8D">
      <w:rPr>
        <w:sz w:val="18"/>
        <w:szCs w:val="18"/>
      </w:rPr>
      <w:fldChar w:fldCharType="end"/>
    </w:r>
  </w:p>
  <w:p w:rsidR="00604043" w:rsidRDefault="0060404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43" w:rsidRDefault="00F860A8">
    <w:pPr>
      <w:pStyle w:val="a9"/>
      <w:jc w:val="right"/>
    </w:pPr>
    <w:fldSimple w:instr="PAGE   \* MERGEFORMAT">
      <w:r w:rsidR="00CF4FBE">
        <w:rPr>
          <w:noProof/>
        </w:rPr>
        <w:t>1</w:t>
      </w:r>
    </w:fldSimple>
  </w:p>
  <w:p w:rsidR="00604043" w:rsidRDefault="006040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934" w:rsidRDefault="00872934">
      <w:r>
        <w:separator/>
      </w:r>
    </w:p>
  </w:footnote>
  <w:footnote w:type="continuationSeparator" w:id="0">
    <w:p w:rsidR="00872934" w:rsidRDefault="00872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43" w:rsidRPr="00065A1B" w:rsidRDefault="00F860A8" w:rsidP="00B75229">
    <w:pPr>
      <w:pStyle w:val="a5"/>
      <w:framePr w:h="232" w:hRule="exact" w:wrap="auto" w:vAnchor="text" w:hAnchor="page" w:x="8461" w:y="-20"/>
      <w:rPr>
        <w:rStyle w:val="a7"/>
        <w:sz w:val="22"/>
        <w:szCs w:val="22"/>
      </w:rPr>
    </w:pPr>
    <w:r w:rsidRPr="00065A1B">
      <w:rPr>
        <w:rStyle w:val="a7"/>
        <w:sz w:val="22"/>
        <w:szCs w:val="22"/>
      </w:rPr>
      <w:fldChar w:fldCharType="begin"/>
    </w:r>
    <w:r w:rsidR="00604043" w:rsidRPr="00065A1B">
      <w:rPr>
        <w:rStyle w:val="a7"/>
        <w:sz w:val="22"/>
        <w:szCs w:val="22"/>
      </w:rPr>
      <w:instrText xml:space="preserve">PAGE  </w:instrText>
    </w:r>
    <w:r w:rsidRPr="00065A1B">
      <w:rPr>
        <w:rStyle w:val="a7"/>
        <w:sz w:val="22"/>
        <w:szCs w:val="22"/>
      </w:rPr>
      <w:fldChar w:fldCharType="separate"/>
    </w:r>
    <w:r w:rsidR="00CF4FBE">
      <w:rPr>
        <w:rStyle w:val="a7"/>
        <w:noProof/>
        <w:sz w:val="22"/>
        <w:szCs w:val="22"/>
      </w:rPr>
      <w:t>14</w:t>
    </w:r>
    <w:r w:rsidRPr="00065A1B">
      <w:rPr>
        <w:rStyle w:val="a7"/>
        <w:sz w:val="22"/>
        <w:szCs w:val="22"/>
      </w:rPr>
      <w:fldChar w:fldCharType="end"/>
    </w:r>
  </w:p>
  <w:p w:rsidR="00604043" w:rsidRDefault="00604043" w:rsidP="00B75229">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43" w:rsidRDefault="00604043" w:rsidP="00B75229">
    <w:pPr>
      <w:pStyle w:val="a5"/>
      <w:jc w:val="right"/>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4322F"/>
    <w:multiLevelType w:val="hybridMultilevel"/>
    <w:tmpl w:val="E9A02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8764F72">
      <w:start w:val="1"/>
      <w:numFmt w:val="decimal"/>
      <w:pStyle w:val="3"/>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45310A0"/>
    <w:multiLevelType w:val="hybridMultilevel"/>
    <w:tmpl w:val="67246286"/>
    <w:lvl w:ilvl="0" w:tplc="36E4388C">
      <w:start w:val="1"/>
      <w:numFmt w:val="upperRoman"/>
      <w:pStyle w:val="2"/>
      <w:lvlText w:val="%1."/>
      <w:lvlJc w:val="left"/>
      <w:pPr>
        <w:ind w:left="1080" w:hanging="72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9A3CFB"/>
    <w:multiLevelType w:val="hybridMultilevel"/>
    <w:tmpl w:val="71D465B0"/>
    <w:lvl w:ilvl="0" w:tplc="C7A0DC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3CB35A1C"/>
    <w:multiLevelType w:val="hybridMultilevel"/>
    <w:tmpl w:val="1B362AF4"/>
    <w:lvl w:ilvl="0" w:tplc="91469D7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6CC2140F"/>
    <w:multiLevelType w:val="hybridMultilevel"/>
    <w:tmpl w:val="71D465B0"/>
    <w:lvl w:ilvl="0" w:tplc="C7A0DC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footnotePr>
    <w:footnote w:id="-1"/>
    <w:footnote w:id="0"/>
  </w:footnotePr>
  <w:endnotePr>
    <w:endnote w:id="-1"/>
    <w:endnote w:id="0"/>
  </w:endnotePr>
  <w:compat/>
  <w:rsids>
    <w:rsidRoot w:val="00B75229"/>
    <w:rsid w:val="000003B3"/>
    <w:rsid w:val="00002FCE"/>
    <w:rsid w:val="00002FDA"/>
    <w:rsid w:val="0000354B"/>
    <w:rsid w:val="000077ED"/>
    <w:rsid w:val="000079E0"/>
    <w:rsid w:val="00011608"/>
    <w:rsid w:val="000139DC"/>
    <w:rsid w:val="00015DCC"/>
    <w:rsid w:val="00016DF6"/>
    <w:rsid w:val="000200BB"/>
    <w:rsid w:val="00023957"/>
    <w:rsid w:val="00030242"/>
    <w:rsid w:val="00032570"/>
    <w:rsid w:val="0003334A"/>
    <w:rsid w:val="00033825"/>
    <w:rsid w:val="0003681E"/>
    <w:rsid w:val="00040ED4"/>
    <w:rsid w:val="0004161E"/>
    <w:rsid w:val="00043FDA"/>
    <w:rsid w:val="00044EDE"/>
    <w:rsid w:val="00046CCC"/>
    <w:rsid w:val="00047BEC"/>
    <w:rsid w:val="00050A86"/>
    <w:rsid w:val="00050FC8"/>
    <w:rsid w:val="00052555"/>
    <w:rsid w:val="000552CF"/>
    <w:rsid w:val="00070AF8"/>
    <w:rsid w:val="000716AE"/>
    <w:rsid w:val="00071CEC"/>
    <w:rsid w:val="00072737"/>
    <w:rsid w:val="00077FE6"/>
    <w:rsid w:val="00080DA7"/>
    <w:rsid w:val="00081421"/>
    <w:rsid w:val="00082444"/>
    <w:rsid w:val="00084369"/>
    <w:rsid w:val="00084F98"/>
    <w:rsid w:val="00085103"/>
    <w:rsid w:val="0008599F"/>
    <w:rsid w:val="0008606C"/>
    <w:rsid w:val="000873A9"/>
    <w:rsid w:val="0009275D"/>
    <w:rsid w:val="000932D1"/>
    <w:rsid w:val="00093D3A"/>
    <w:rsid w:val="00094443"/>
    <w:rsid w:val="00094630"/>
    <w:rsid w:val="00094FB2"/>
    <w:rsid w:val="00095C86"/>
    <w:rsid w:val="000A1ABC"/>
    <w:rsid w:val="000A31A3"/>
    <w:rsid w:val="000A3A78"/>
    <w:rsid w:val="000A4861"/>
    <w:rsid w:val="000A5118"/>
    <w:rsid w:val="000A6E2E"/>
    <w:rsid w:val="000A7B84"/>
    <w:rsid w:val="000B2919"/>
    <w:rsid w:val="000B3BB7"/>
    <w:rsid w:val="000B617D"/>
    <w:rsid w:val="000B7841"/>
    <w:rsid w:val="000C50F5"/>
    <w:rsid w:val="000C6116"/>
    <w:rsid w:val="000C7B59"/>
    <w:rsid w:val="000D0278"/>
    <w:rsid w:val="000D03D1"/>
    <w:rsid w:val="000D2424"/>
    <w:rsid w:val="000D4664"/>
    <w:rsid w:val="000D673B"/>
    <w:rsid w:val="000E0745"/>
    <w:rsid w:val="000E0941"/>
    <w:rsid w:val="000E0C64"/>
    <w:rsid w:val="000E42D8"/>
    <w:rsid w:val="000E5279"/>
    <w:rsid w:val="000F1685"/>
    <w:rsid w:val="000F39A2"/>
    <w:rsid w:val="000F4D81"/>
    <w:rsid w:val="000F6B52"/>
    <w:rsid w:val="000F7CCC"/>
    <w:rsid w:val="001022DB"/>
    <w:rsid w:val="00102F4C"/>
    <w:rsid w:val="00104BC8"/>
    <w:rsid w:val="00111AEC"/>
    <w:rsid w:val="00113F50"/>
    <w:rsid w:val="0011472F"/>
    <w:rsid w:val="001147B5"/>
    <w:rsid w:val="00115AB1"/>
    <w:rsid w:val="00116D51"/>
    <w:rsid w:val="00116DF3"/>
    <w:rsid w:val="00117D38"/>
    <w:rsid w:val="001208E9"/>
    <w:rsid w:val="0012547D"/>
    <w:rsid w:val="00125F57"/>
    <w:rsid w:val="0012731D"/>
    <w:rsid w:val="00131D76"/>
    <w:rsid w:val="001358D4"/>
    <w:rsid w:val="00143B8D"/>
    <w:rsid w:val="00150803"/>
    <w:rsid w:val="00151F29"/>
    <w:rsid w:val="0015227F"/>
    <w:rsid w:val="00152F4E"/>
    <w:rsid w:val="00153F76"/>
    <w:rsid w:val="00160F72"/>
    <w:rsid w:val="00161F4D"/>
    <w:rsid w:val="00163C4E"/>
    <w:rsid w:val="00166F0B"/>
    <w:rsid w:val="00167834"/>
    <w:rsid w:val="00171E56"/>
    <w:rsid w:val="00174CC9"/>
    <w:rsid w:val="00174DC7"/>
    <w:rsid w:val="00174E05"/>
    <w:rsid w:val="001818E1"/>
    <w:rsid w:val="001825D3"/>
    <w:rsid w:val="00184DC1"/>
    <w:rsid w:val="00186400"/>
    <w:rsid w:val="00187C09"/>
    <w:rsid w:val="00187E7E"/>
    <w:rsid w:val="0019149B"/>
    <w:rsid w:val="001916AC"/>
    <w:rsid w:val="00196049"/>
    <w:rsid w:val="001973D1"/>
    <w:rsid w:val="001A282D"/>
    <w:rsid w:val="001A5074"/>
    <w:rsid w:val="001A55C6"/>
    <w:rsid w:val="001A6F9B"/>
    <w:rsid w:val="001B1642"/>
    <w:rsid w:val="001B2362"/>
    <w:rsid w:val="001B7F9B"/>
    <w:rsid w:val="001C07B1"/>
    <w:rsid w:val="001C090D"/>
    <w:rsid w:val="001C183B"/>
    <w:rsid w:val="001C2B26"/>
    <w:rsid w:val="001C3A59"/>
    <w:rsid w:val="001C7B39"/>
    <w:rsid w:val="001C7D88"/>
    <w:rsid w:val="001D23D3"/>
    <w:rsid w:val="001D68BF"/>
    <w:rsid w:val="001D7A70"/>
    <w:rsid w:val="001D7D1A"/>
    <w:rsid w:val="001E2D8F"/>
    <w:rsid w:val="001E606B"/>
    <w:rsid w:val="001E60EF"/>
    <w:rsid w:val="001E6C0E"/>
    <w:rsid w:val="001E6CBE"/>
    <w:rsid w:val="001F0A8C"/>
    <w:rsid w:val="001F0A9A"/>
    <w:rsid w:val="001F4257"/>
    <w:rsid w:val="001F5510"/>
    <w:rsid w:val="001F5A20"/>
    <w:rsid w:val="001F5E9F"/>
    <w:rsid w:val="001F7201"/>
    <w:rsid w:val="002020F5"/>
    <w:rsid w:val="00203FAF"/>
    <w:rsid w:val="00205A19"/>
    <w:rsid w:val="00207C09"/>
    <w:rsid w:val="00212B6B"/>
    <w:rsid w:val="002148EA"/>
    <w:rsid w:val="002209A7"/>
    <w:rsid w:val="00221A18"/>
    <w:rsid w:val="002223E5"/>
    <w:rsid w:val="002235CF"/>
    <w:rsid w:val="00223DF5"/>
    <w:rsid w:val="00227AC4"/>
    <w:rsid w:val="0023120C"/>
    <w:rsid w:val="00232742"/>
    <w:rsid w:val="00233BC0"/>
    <w:rsid w:val="0023517C"/>
    <w:rsid w:val="00235D35"/>
    <w:rsid w:val="002363E8"/>
    <w:rsid w:val="00237693"/>
    <w:rsid w:val="00237D8C"/>
    <w:rsid w:val="002406A3"/>
    <w:rsid w:val="00244046"/>
    <w:rsid w:val="00245E1F"/>
    <w:rsid w:val="00246127"/>
    <w:rsid w:val="0025030D"/>
    <w:rsid w:val="00251819"/>
    <w:rsid w:val="002538CB"/>
    <w:rsid w:val="00254D66"/>
    <w:rsid w:val="00261385"/>
    <w:rsid w:val="0027186F"/>
    <w:rsid w:val="0027379C"/>
    <w:rsid w:val="00275BAA"/>
    <w:rsid w:val="002760AB"/>
    <w:rsid w:val="002807DA"/>
    <w:rsid w:val="00280C02"/>
    <w:rsid w:val="00281CE9"/>
    <w:rsid w:val="00283142"/>
    <w:rsid w:val="00284497"/>
    <w:rsid w:val="0028580C"/>
    <w:rsid w:val="00285CBB"/>
    <w:rsid w:val="0028639D"/>
    <w:rsid w:val="0029034E"/>
    <w:rsid w:val="002952C5"/>
    <w:rsid w:val="00295EDD"/>
    <w:rsid w:val="0029779B"/>
    <w:rsid w:val="002A1F9F"/>
    <w:rsid w:val="002A369F"/>
    <w:rsid w:val="002A3F87"/>
    <w:rsid w:val="002A41EF"/>
    <w:rsid w:val="002A646B"/>
    <w:rsid w:val="002B1708"/>
    <w:rsid w:val="002B2945"/>
    <w:rsid w:val="002B2F40"/>
    <w:rsid w:val="002B330D"/>
    <w:rsid w:val="002B3772"/>
    <w:rsid w:val="002B44A3"/>
    <w:rsid w:val="002B551F"/>
    <w:rsid w:val="002B6ECB"/>
    <w:rsid w:val="002B7589"/>
    <w:rsid w:val="002C20BB"/>
    <w:rsid w:val="002C20F9"/>
    <w:rsid w:val="002C2EBC"/>
    <w:rsid w:val="002C5E46"/>
    <w:rsid w:val="002D065C"/>
    <w:rsid w:val="002D3296"/>
    <w:rsid w:val="002D411A"/>
    <w:rsid w:val="002E0103"/>
    <w:rsid w:val="002E0E74"/>
    <w:rsid w:val="002E2713"/>
    <w:rsid w:val="002E2EA9"/>
    <w:rsid w:val="002E5E17"/>
    <w:rsid w:val="002F0A47"/>
    <w:rsid w:val="002F409F"/>
    <w:rsid w:val="002F4FD2"/>
    <w:rsid w:val="002F74F0"/>
    <w:rsid w:val="002F7FD3"/>
    <w:rsid w:val="00300D12"/>
    <w:rsid w:val="00302921"/>
    <w:rsid w:val="00303D53"/>
    <w:rsid w:val="003076C6"/>
    <w:rsid w:val="00307E30"/>
    <w:rsid w:val="003108B3"/>
    <w:rsid w:val="00312859"/>
    <w:rsid w:val="00315353"/>
    <w:rsid w:val="00321EA8"/>
    <w:rsid w:val="00322437"/>
    <w:rsid w:val="003248DA"/>
    <w:rsid w:val="00324970"/>
    <w:rsid w:val="00324EB7"/>
    <w:rsid w:val="003258EF"/>
    <w:rsid w:val="003275D0"/>
    <w:rsid w:val="00327623"/>
    <w:rsid w:val="0033043D"/>
    <w:rsid w:val="00330828"/>
    <w:rsid w:val="00331CD9"/>
    <w:rsid w:val="00331FFC"/>
    <w:rsid w:val="00333852"/>
    <w:rsid w:val="00334432"/>
    <w:rsid w:val="003347B5"/>
    <w:rsid w:val="00334CC0"/>
    <w:rsid w:val="003376BC"/>
    <w:rsid w:val="00337F1B"/>
    <w:rsid w:val="00337F1D"/>
    <w:rsid w:val="00347DE0"/>
    <w:rsid w:val="003536B2"/>
    <w:rsid w:val="00353C4D"/>
    <w:rsid w:val="00353D05"/>
    <w:rsid w:val="00354CA1"/>
    <w:rsid w:val="0035618D"/>
    <w:rsid w:val="0035704C"/>
    <w:rsid w:val="00361D2B"/>
    <w:rsid w:val="00365068"/>
    <w:rsid w:val="00371241"/>
    <w:rsid w:val="00371587"/>
    <w:rsid w:val="00375915"/>
    <w:rsid w:val="00377F94"/>
    <w:rsid w:val="003803E9"/>
    <w:rsid w:val="003815F5"/>
    <w:rsid w:val="00381805"/>
    <w:rsid w:val="003819DF"/>
    <w:rsid w:val="003829F4"/>
    <w:rsid w:val="003844E9"/>
    <w:rsid w:val="00385842"/>
    <w:rsid w:val="003876EB"/>
    <w:rsid w:val="00387A72"/>
    <w:rsid w:val="003919DB"/>
    <w:rsid w:val="00391A92"/>
    <w:rsid w:val="003936D0"/>
    <w:rsid w:val="00395741"/>
    <w:rsid w:val="003A1EF3"/>
    <w:rsid w:val="003A3956"/>
    <w:rsid w:val="003A3E95"/>
    <w:rsid w:val="003A50A9"/>
    <w:rsid w:val="003A510B"/>
    <w:rsid w:val="003A554E"/>
    <w:rsid w:val="003A68A4"/>
    <w:rsid w:val="003A6B73"/>
    <w:rsid w:val="003B03FE"/>
    <w:rsid w:val="003B4129"/>
    <w:rsid w:val="003B6452"/>
    <w:rsid w:val="003C07E6"/>
    <w:rsid w:val="003C092E"/>
    <w:rsid w:val="003C30D9"/>
    <w:rsid w:val="003C6762"/>
    <w:rsid w:val="003C75F3"/>
    <w:rsid w:val="003C79EB"/>
    <w:rsid w:val="003D1465"/>
    <w:rsid w:val="003D18EE"/>
    <w:rsid w:val="003D2A97"/>
    <w:rsid w:val="003D6E1B"/>
    <w:rsid w:val="003E03E2"/>
    <w:rsid w:val="003E1337"/>
    <w:rsid w:val="003E1694"/>
    <w:rsid w:val="003E1909"/>
    <w:rsid w:val="003E3144"/>
    <w:rsid w:val="003E3EDE"/>
    <w:rsid w:val="003E511B"/>
    <w:rsid w:val="003E7B2B"/>
    <w:rsid w:val="003F1FF8"/>
    <w:rsid w:val="003F3563"/>
    <w:rsid w:val="003F3677"/>
    <w:rsid w:val="003F5613"/>
    <w:rsid w:val="003F62B4"/>
    <w:rsid w:val="003F79D4"/>
    <w:rsid w:val="00401097"/>
    <w:rsid w:val="00401E66"/>
    <w:rsid w:val="00403EF9"/>
    <w:rsid w:val="00405C4C"/>
    <w:rsid w:val="00407F67"/>
    <w:rsid w:val="004101AB"/>
    <w:rsid w:val="004104EB"/>
    <w:rsid w:val="00410F59"/>
    <w:rsid w:val="00416376"/>
    <w:rsid w:val="00420246"/>
    <w:rsid w:val="0042077C"/>
    <w:rsid w:val="00421728"/>
    <w:rsid w:val="00421A42"/>
    <w:rsid w:val="00422370"/>
    <w:rsid w:val="00424BD9"/>
    <w:rsid w:val="004258EF"/>
    <w:rsid w:val="00432FD2"/>
    <w:rsid w:val="00434FC4"/>
    <w:rsid w:val="00436AEE"/>
    <w:rsid w:val="00440197"/>
    <w:rsid w:val="004405A9"/>
    <w:rsid w:val="0044390E"/>
    <w:rsid w:val="004468F3"/>
    <w:rsid w:val="00447221"/>
    <w:rsid w:val="00447D2B"/>
    <w:rsid w:val="004502CD"/>
    <w:rsid w:val="004530D7"/>
    <w:rsid w:val="00453BBC"/>
    <w:rsid w:val="004548FF"/>
    <w:rsid w:val="00455B4F"/>
    <w:rsid w:val="00457241"/>
    <w:rsid w:val="00457590"/>
    <w:rsid w:val="004608F7"/>
    <w:rsid w:val="00463C84"/>
    <w:rsid w:val="00465FA7"/>
    <w:rsid w:val="00466CF7"/>
    <w:rsid w:val="00470295"/>
    <w:rsid w:val="00472C1E"/>
    <w:rsid w:val="00472DEE"/>
    <w:rsid w:val="00483E2A"/>
    <w:rsid w:val="00487A38"/>
    <w:rsid w:val="00494152"/>
    <w:rsid w:val="00494A55"/>
    <w:rsid w:val="00496F53"/>
    <w:rsid w:val="004A009A"/>
    <w:rsid w:val="004A2130"/>
    <w:rsid w:val="004A5315"/>
    <w:rsid w:val="004A5968"/>
    <w:rsid w:val="004A742F"/>
    <w:rsid w:val="004B02F5"/>
    <w:rsid w:val="004B7864"/>
    <w:rsid w:val="004C6D92"/>
    <w:rsid w:val="004C6E3C"/>
    <w:rsid w:val="004D06F6"/>
    <w:rsid w:val="004D1980"/>
    <w:rsid w:val="004D381F"/>
    <w:rsid w:val="004D7233"/>
    <w:rsid w:val="004D79F0"/>
    <w:rsid w:val="004E12B3"/>
    <w:rsid w:val="004E2ADE"/>
    <w:rsid w:val="004E4009"/>
    <w:rsid w:val="004E4146"/>
    <w:rsid w:val="004E56FC"/>
    <w:rsid w:val="004F271C"/>
    <w:rsid w:val="004F40D9"/>
    <w:rsid w:val="004F4304"/>
    <w:rsid w:val="004F502F"/>
    <w:rsid w:val="004F5578"/>
    <w:rsid w:val="004F7E9A"/>
    <w:rsid w:val="00501B98"/>
    <w:rsid w:val="005056A5"/>
    <w:rsid w:val="005056BA"/>
    <w:rsid w:val="00505713"/>
    <w:rsid w:val="005063D8"/>
    <w:rsid w:val="0051238C"/>
    <w:rsid w:val="0051278F"/>
    <w:rsid w:val="00513A9C"/>
    <w:rsid w:val="0051574D"/>
    <w:rsid w:val="00520172"/>
    <w:rsid w:val="00520775"/>
    <w:rsid w:val="0052211F"/>
    <w:rsid w:val="005239A3"/>
    <w:rsid w:val="005249E2"/>
    <w:rsid w:val="00524B89"/>
    <w:rsid w:val="00530700"/>
    <w:rsid w:val="00531AB7"/>
    <w:rsid w:val="00532DAA"/>
    <w:rsid w:val="00533B8B"/>
    <w:rsid w:val="00534156"/>
    <w:rsid w:val="00541951"/>
    <w:rsid w:val="005435F6"/>
    <w:rsid w:val="00545CC9"/>
    <w:rsid w:val="00546263"/>
    <w:rsid w:val="005467BC"/>
    <w:rsid w:val="0055054E"/>
    <w:rsid w:val="00550C7D"/>
    <w:rsid w:val="00551981"/>
    <w:rsid w:val="00554622"/>
    <w:rsid w:val="005546F2"/>
    <w:rsid w:val="005549D3"/>
    <w:rsid w:val="0055603B"/>
    <w:rsid w:val="00563B78"/>
    <w:rsid w:val="00571271"/>
    <w:rsid w:val="005721EB"/>
    <w:rsid w:val="005728A1"/>
    <w:rsid w:val="00581225"/>
    <w:rsid w:val="0058312F"/>
    <w:rsid w:val="00583819"/>
    <w:rsid w:val="00585B19"/>
    <w:rsid w:val="00590C57"/>
    <w:rsid w:val="00590D7C"/>
    <w:rsid w:val="005922D1"/>
    <w:rsid w:val="00592631"/>
    <w:rsid w:val="00592D2F"/>
    <w:rsid w:val="00593678"/>
    <w:rsid w:val="005941BC"/>
    <w:rsid w:val="005970A3"/>
    <w:rsid w:val="00597561"/>
    <w:rsid w:val="005A076A"/>
    <w:rsid w:val="005A1822"/>
    <w:rsid w:val="005A377D"/>
    <w:rsid w:val="005A4138"/>
    <w:rsid w:val="005B5720"/>
    <w:rsid w:val="005B71BB"/>
    <w:rsid w:val="005B799B"/>
    <w:rsid w:val="005C03A1"/>
    <w:rsid w:val="005C0A9E"/>
    <w:rsid w:val="005C13F1"/>
    <w:rsid w:val="005C1CA5"/>
    <w:rsid w:val="005C2071"/>
    <w:rsid w:val="005C6A08"/>
    <w:rsid w:val="005D1255"/>
    <w:rsid w:val="005D18C6"/>
    <w:rsid w:val="005D1905"/>
    <w:rsid w:val="005D1C65"/>
    <w:rsid w:val="005D203F"/>
    <w:rsid w:val="005E5876"/>
    <w:rsid w:val="005F0E0A"/>
    <w:rsid w:val="005F2E50"/>
    <w:rsid w:val="00601A26"/>
    <w:rsid w:val="00604043"/>
    <w:rsid w:val="006064C5"/>
    <w:rsid w:val="00606992"/>
    <w:rsid w:val="006106CF"/>
    <w:rsid w:val="0061263C"/>
    <w:rsid w:val="00612682"/>
    <w:rsid w:val="006168A5"/>
    <w:rsid w:val="00616AB2"/>
    <w:rsid w:val="00617196"/>
    <w:rsid w:val="006175D0"/>
    <w:rsid w:val="00622176"/>
    <w:rsid w:val="0062482D"/>
    <w:rsid w:val="0062682D"/>
    <w:rsid w:val="00626AF7"/>
    <w:rsid w:val="006338BE"/>
    <w:rsid w:val="00634526"/>
    <w:rsid w:val="00642382"/>
    <w:rsid w:val="0064377A"/>
    <w:rsid w:val="0064513F"/>
    <w:rsid w:val="00645B48"/>
    <w:rsid w:val="00647028"/>
    <w:rsid w:val="006507CB"/>
    <w:rsid w:val="006519F2"/>
    <w:rsid w:val="006542EE"/>
    <w:rsid w:val="006610FC"/>
    <w:rsid w:val="00670E9E"/>
    <w:rsid w:val="006726E4"/>
    <w:rsid w:val="0067364E"/>
    <w:rsid w:val="00674FF7"/>
    <w:rsid w:val="00676CCD"/>
    <w:rsid w:val="00677E62"/>
    <w:rsid w:val="006813C5"/>
    <w:rsid w:val="006819D9"/>
    <w:rsid w:val="00684103"/>
    <w:rsid w:val="00692ABB"/>
    <w:rsid w:val="006936FA"/>
    <w:rsid w:val="006A3CC9"/>
    <w:rsid w:val="006A468D"/>
    <w:rsid w:val="006A75FA"/>
    <w:rsid w:val="006B63C1"/>
    <w:rsid w:val="006C0B30"/>
    <w:rsid w:val="006C7118"/>
    <w:rsid w:val="006D0A2B"/>
    <w:rsid w:val="006D0AE1"/>
    <w:rsid w:val="006D1D5C"/>
    <w:rsid w:val="006D237E"/>
    <w:rsid w:val="006D57CA"/>
    <w:rsid w:val="006D7F93"/>
    <w:rsid w:val="006E2FE1"/>
    <w:rsid w:val="006E4BA5"/>
    <w:rsid w:val="006F06B1"/>
    <w:rsid w:val="006F0EA5"/>
    <w:rsid w:val="006F0FA8"/>
    <w:rsid w:val="006F4E53"/>
    <w:rsid w:val="006F54A8"/>
    <w:rsid w:val="00701146"/>
    <w:rsid w:val="007038E8"/>
    <w:rsid w:val="00703FFB"/>
    <w:rsid w:val="007041F9"/>
    <w:rsid w:val="007055F3"/>
    <w:rsid w:val="0070737F"/>
    <w:rsid w:val="007108B9"/>
    <w:rsid w:val="00711334"/>
    <w:rsid w:val="00712E94"/>
    <w:rsid w:val="00716FC1"/>
    <w:rsid w:val="00720877"/>
    <w:rsid w:val="007235B3"/>
    <w:rsid w:val="00725233"/>
    <w:rsid w:val="007266B7"/>
    <w:rsid w:val="00731CF6"/>
    <w:rsid w:val="007330B9"/>
    <w:rsid w:val="00734ED5"/>
    <w:rsid w:val="00737BD6"/>
    <w:rsid w:val="0074472F"/>
    <w:rsid w:val="00746B51"/>
    <w:rsid w:val="00750A53"/>
    <w:rsid w:val="007510AB"/>
    <w:rsid w:val="00751B40"/>
    <w:rsid w:val="00752D39"/>
    <w:rsid w:val="00752F63"/>
    <w:rsid w:val="00755303"/>
    <w:rsid w:val="00755C08"/>
    <w:rsid w:val="00757181"/>
    <w:rsid w:val="00760D94"/>
    <w:rsid w:val="0076187F"/>
    <w:rsid w:val="00763FF8"/>
    <w:rsid w:val="00767A98"/>
    <w:rsid w:val="007708BF"/>
    <w:rsid w:val="0077475D"/>
    <w:rsid w:val="00774C52"/>
    <w:rsid w:val="00775622"/>
    <w:rsid w:val="00775D7F"/>
    <w:rsid w:val="00776B79"/>
    <w:rsid w:val="00783A8B"/>
    <w:rsid w:val="0079274E"/>
    <w:rsid w:val="00795D34"/>
    <w:rsid w:val="00796E7E"/>
    <w:rsid w:val="007A058B"/>
    <w:rsid w:val="007A2E8A"/>
    <w:rsid w:val="007A634C"/>
    <w:rsid w:val="007A6578"/>
    <w:rsid w:val="007B1ADB"/>
    <w:rsid w:val="007C463D"/>
    <w:rsid w:val="007C5506"/>
    <w:rsid w:val="007C6D34"/>
    <w:rsid w:val="007D1F06"/>
    <w:rsid w:val="007D2A6F"/>
    <w:rsid w:val="007D4336"/>
    <w:rsid w:val="007D5BAE"/>
    <w:rsid w:val="007D6A3B"/>
    <w:rsid w:val="007D703E"/>
    <w:rsid w:val="007E0E2C"/>
    <w:rsid w:val="007E0FA8"/>
    <w:rsid w:val="007F4AE0"/>
    <w:rsid w:val="007F57C7"/>
    <w:rsid w:val="007F6034"/>
    <w:rsid w:val="00800E44"/>
    <w:rsid w:val="00806AA9"/>
    <w:rsid w:val="008119F7"/>
    <w:rsid w:val="00811E50"/>
    <w:rsid w:val="0081381C"/>
    <w:rsid w:val="00814AD1"/>
    <w:rsid w:val="008162BF"/>
    <w:rsid w:val="008166E0"/>
    <w:rsid w:val="0082200B"/>
    <w:rsid w:val="00823856"/>
    <w:rsid w:val="00824F24"/>
    <w:rsid w:val="00826EC9"/>
    <w:rsid w:val="00826F50"/>
    <w:rsid w:val="008273B5"/>
    <w:rsid w:val="00831288"/>
    <w:rsid w:val="00831EFC"/>
    <w:rsid w:val="00832359"/>
    <w:rsid w:val="008327F4"/>
    <w:rsid w:val="00833AC2"/>
    <w:rsid w:val="008346C7"/>
    <w:rsid w:val="00834DDB"/>
    <w:rsid w:val="00836E90"/>
    <w:rsid w:val="0083748B"/>
    <w:rsid w:val="00860B97"/>
    <w:rsid w:val="00863F8F"/>
    <w:rsid w:val="008640CF"/>
    <w:rsid w:val="00865A82"/>
    <w:rsid w:val="00867075"/>
    <w:rsid w:val="00867915"/>
    <w:rsid w:val="00872934"/>
    <w:rsid w:val="008742AE"/>
    <w:rsid w:val="008755D5"/>
    <w:rsid w:val="00875680"/>
    <w:rsid w:val="00875DA6"/>
    <w:rsid w:val="008762A9"/>
    <w:rsid w:val="00876CD1"/>
    <w:rsid w:val="008772D9"/>
    <w:rsid w:val="0088383E"/>
    <w:rsid w:val="00884030"/>
    <w:rsid w:val="00885EA5"/>
    <w:rsid w:val="00886B43"/>
    <w:rsid w:val="00886F2A"/>
    <w:rsid w:val="00887236"/>
    <w:rsid w:val="00887E2B"/>
    <w:rsid w:val="0089075C"/>
    <w:rsid w:val="00890855"/>
    <w:rsid w:val="00891B61"/>
    <w:rsid w:val="008923F2"/>
    <w:rsid w:val="00893CB6"/>
    <w:rsid w:val="00895014"/>
    <w:rsid w:val="0089721F"/>
    <w:rsid w:val="008A1220"/>
    <w:rsid w:val="008A33BE"/>
    <w:rsid w:val="008A3565"/>
    <w:rsid w:val="008A3633"/>
    <w:rsid w:val="008A5E67"/>
    <w:rsid w:val="008B4406"/>
    <w:rsid w:val="008B47DC"/>
    <w:rsid w:val="008B4CFF"/>
    <w:rsid w:val="008B79A0"/>
    <w:rsid w:val="008C1124"/>
    <w:rsid w:val="008C2B96"/>
    <w:rsid w:val="008C3045"/>
    <w:rsid w:val="008C5102"/>
    <w:rsid w:val="008D00AA"/>
    <w:rsid w:val="008D0201"/>
    <w:rsid w:val="008D315C"/>
    <w:rsid w:val="008D4258"/>
    <w:rsid w:val="008E1BAD"/>
    <w:rsid w:val="008E2142"/>
    <w:rsid w:val="008E3819"/>
    <w:rsid w:val="008E41C9"/>
    <w:rsid w:val="008E60A6"/>
    <w:rsid w:val="008E6649"/>
    <w:rsid w:val="008E70DA"/>
    <w:rsid w:val="008F2533"/>
    <w:rsid w:val="008F254A"/>
    <w:rsid w:val="008F2E29"/>
    <w:rsid w:val="008F34DD"/>
    <w:rsid w:val="008F66BB"/>
    <w:rsid w:val="008F7626"/>
    <w:rsid w:val="00906262"/>
    <w:rsid w:val="00906C5B"/>
    <w:rsid w:val="00912BDD"/>
    <w:rsid w:val="0091746B"/>
    <w:rsid w:val="00926438"/>
    <w:rsid w:val="009275E2"/>
    <w:rsid w:val="00930086"/>
    <w:rsid w:val="0093465C"/>
    <w:rsid w:val="00935121"/>
    <w:rsid w:val="00941B07"/>
    <w:rsid w:val="009435E0"/>
    <w:rsid w:val="009523E9"/>
    <w:rsid w:val="0095343C"/>
    <w:rsid w:val="009537DE"/>
    <w:rsid w:val="00953A29"/>
    <w:rsid w:val="00953C16"/>
    <w:rsid w:val="00954AB0"/>
    <w:rsid w:val="00956D79"/>
    <w:rsid w:val="00960335"/>
    <w:rsid w:val="00962362"/>
    <w:rsid w:val="00962802"/>
    <w:rsid w:val="0096510B"/>
    <w:rsid w:val="009658C9"/>
    <w:rsid w:val="009658D9"/>
    <w:rsid w:val="00967288"/>
    <w:rsid w:val="0096786F"/>
    <w:rsid w:val="00967F73"/>
    <w:rsid w:val="009702BC"/>
    <w:rsid w:val="00971FC1"/>
    <w:rsid w:val="00982447"/>
    <w:rsid w:val="00992CD9"/>
    <w:rsid w:val="009935B1"/>
    <w:rsid w:val="00994EF4"/>
    <w:rsid w:val="009A0BF3"/>
    <w:rsid w:val="009A1A1A"/>
    <w:rsid w:val="009A270B"/>
    <w:rsid w:val="009A5D72"/>
    <w:rsid w:val="009B344E"/>
    <w:rsid w:val="009B3781"/>
    <w:rsid w:val="009B6CB6"/>
    <w:rsid w:val="009B7E10"/>
    <w:rsid w:val="009C07CF"/>
    <w:rsid w:val="009C5D4B"/>
    <w:rsid w:val="009C67E5"/>
    <w:rsid w:val="009D27DA"/>
    <w:rsid w:val="009D2CCF"/>
    <w:rsid w:val="009D6E04"/>
    <w:rsid w:val="009E1E97"/>
    <w:rsid w:val="009E288C"/>
    <w:rsid w:val="009E5483"/>
    <w:rsid w:val="009E5676"/>
    <w:rsid w:val="009E5724"/>
    <w:rsid w:val="009E65F0"/>
    <w:rsid w:val="009E6A47"/>
    <w:rsid w:val="009F0243"/>
    <w:rsid w:val="009F21A7"/>
    <w:rsid w:val="009F224C"/>
    <w:rsid w:val="009F33ED"/>
    <w:rsid w:val="009F3C52"/>
    <w:rsid w:val="009F4EA6"/>
    <w:rsid w:val="009F5B23"/>
    <w:rsid w:val="009F644F"/>
    <w:rsid w:val="009F775A"/>
    <w:rsid w:val="00A011DC"/>
    <w:rsid w:val="00A01745"/>
    <w:rsid w:val="00A01917"/>
    <w:rsid w:val="00A0226E"/>
    <w:rsid w:val="00A06FE1"/>
    <w:rsid w:val="00A0705D"/>
    <w:rsid w:val="00A0728A"/>
    <w:rsid w:val="00A16025"/>
    <w:rsid w:val="00A179C0"/>
    <w:rsid w:val="00A17DAD"/>
    <w:rsid w:val="00A207D4"/>
    <w:rsid w:val="00A20928"/>
    <w:rsid w:val="00A21394"/>
    <w:rsid w:val="00A218BE"/>
    <w:rsid w:val="00A25874"/>
    <w:rsid w:val="00A330F0"/>
    <w:rsid w:val="00A33228"/>
    <w:rsid w:val="00A33940"/>
    <w:rsid w:val="00A339E3"/>
    <w:rsid w:val="00A34637"/>
    <w:rsid w:val="00A37465"/>
    <w:rsid w:val="00A421CE"/>
    <w:rsid w:val="00A43DB5"/>
    <w:rsid w:val="00A5064E"/>
    <w:rsid w:val="00A51A91"/>
    <w:rsid w:val="00A55507"/>
    <w:rsid w:val="00A563D1"/>
    <w:rsid w:val="00A60070"/>
    <w:rsid w:val="00A62772"/>
    <w:rsid w:val="00A62F6A"/>
    <w:rsid w:val="00A65CF5"/>
    <w:rsid w:val="00A667AE"/>
    <w:rsid w:val="00A727A4"/>
    <w:rsid w:val="00A738A7"/>
    <w:rsid w:val="00A73F71"/>
    <w:rsid w:val="00A75CEB"/>
    <w:rsid w:val="00A804A5"/>
    <w:rsid w:val="00A823C2"/>
    <w:rsid w:val="00A826C4"/>
    <w:rsid w:val="00A8309B"/>
    <w:rsid w:val="00A83289"/>
    <w:rsid w:val="00A84C7D"/>
    <w:rsid w:val="00A85268"/>
    <w:rsid w:val="00A85C0C"/>
    <w:rsid w:val="00A86C5B"/>
    <w:rsid w:val="00A877D0"/>
    <w:rsid w:val="00A90432"/>
    <w:rsid w:val="00A941B7"/>
    <w:rsid w:val="00A951C8"/>
    <w:rsid w:val="00A95AF5"/>
    <w:rsid w:val="00AA0781"/>
    <w:rsid w:val="00AA73D9"/>
    <w:rsid w:val="00AA7E40"/>
    <w:rsid w:val="00AB0179"/>
    <w:rsid w:val="00AC3F00"/>
    <w:rsid w:val="00AC521E"/>
    <w:rsid w:val="00AD037C"/>
    <w:rsid w:val="00AD367C"/>
    <w:rsid w:val="00AD3B5E"/>
    <w:rsid w:val="00AD452C"/>
    <w:rsid w:val="00AD4790"/>
    <w:rsid w:val="00AD5B3C"/>
    <w:rsid w:val="00AE0E54"/>
    <w:rsid w:val="00AE1023"/>
    <w:rsid w:val="00AE2A2B"/>
    <w:rsid w:val="00AE3B90"/>
    <w:rsid w:val="00AE45F8"/>
    <w:rsid w:val="00AE49E1"/>
    <w:rsid w:val="00AE747F"/>
    <w:rsid w:val="00AE7C66"/>
    <w:rsid w:val="00AF08AC"/>
    <w:rsid w:val="00AF117A"/>
    <w:rsid w:val="00AF1657"/>
    <w:rsid w:val="00AF2187"/>
    <w:rsid w:val="00AF3596"/>
    <w:rsid w:val="00AF4E47"/>
    <w:rsid w:val="00AF5B9B"/>
    <w:rsid w:val="00AF7B6D"/>
    <w:rsid w:val="00AF7BF6"/>
    <w:rsid w:val="00B021ED"/>
    <w:rsid w:val="00B0246D"/>
    <w:rsid w:val="00B05592"/>
    <w:rsid w:val="00B06838"/>
    <w:rsid w:val="00B06C28"/>
    <w:rsid w:val="00B13795"/>
    <w:rsid w:val="00B13A45"/>
    <w:rsid w:val="00B17AA5"/>
    <w:rsid w:val="00B21A19"/>
    <w:rsid w:val="00B21ACA"/>
    <w:rsid w:val="00B243A4"/>
    <w:rsid w:val="00B263EB"/>
    <w:rsid w:val="00B264E2"/>
    <w:rsid w:val="00B27401"/>
    <w:rsid w:val="00B30C93"/>
    <w:rsid w:val="00B30D48"/>
    <w:rsid w:val="00B32840"/>
    <w:rsid w:val="00B34A08"/>
    <w:rsid w:val="00B354C1"/>
    <w:rsid w:val="00B35AA3"/>
    <w:rsid w:val="00B44191"/>
    <w:rsid w:val="00B45F34"/>
    <w:rsid w:val="00B503F2"/>
    <w:rsid w:val="00B5174D"/>
    <w:rsid w:val="00B51B38"/>
    <w:rsid w:val="00B51C7E"/>
    <w:rsid w:val="00B52C03"/>
    <w:rsid w:val="00B53BF7"/>
    <w:rsid w:val="00B54934"/>
    <w:rsid w:val="00B54CFC"/>
    <w:rsid w:val="00B55AAC"/>
    <w:rsid w:val="00B55F48"/>
    <w:rsid w:val="00B56ECE"/>
    <w:rsid w:val="00B6312B"/>
    <w:rsid w:val="00B74854"/>
    <w:rsid w:val="00B75229"/>
    <w:rsid w:val="00B753DB"/>
    <w:rsid w:val="00B80448"/>
    <w:rsid w:val="00B80D38"/>
    <w:rsid w:val="00B81025"/>
    <w:rsid w:val="00B90421"/>
    <w:rsid w:val="00B90D71"/>
    <w:rsid w:val="00B93280"/>
    <w:rsid w:val="00B9553B"/>
    <w:rsid w:val="00B95D86"/>
    <w:rsid w:val="00B95F07"/>
    <w:rsid w:val="00B97C98"/>
    <w:rsid w:val="00BA0BDB"/>
    <w:rsid w:val="00BA1F3D"/>
    <w:rsid w:val="00BA4E9B"/>
    <w:rsid w:val="00BB1F04"/>
    <w:rsid w:val="00BB6575"/>
    <w:rsid w:val="00BC1032"/>
    <w:rsid w:val="00BC2673"/>
    <w:rsid w:val="00BD3F6B"/>
    <w:rsid w:val="00BD4EEC"/>
    <w:rsid w:val="00BE0C9F"/>
    <w:rsid w:val="00BE1D21"/>
    <w:rsid w:val="00BE28F9"/>
    <w:rsid w:val="00BE2975"/>
    <w:rsid w:val="00BE64D5"/>
    <w:rsid w:val="00BF0EC3"/>
    <w:rsid w:val="00BF4951"/>
    <w:rsid w:val="00C0075E"/>
    <w:rsid w:val="00C0099A"/>
    <w:rsid w:val="00C00A72"/>
    <w:rsid w:val="00C02019"/>
    <w:rsid w:val="00C02A9B"/>
    <w:rsid w:val="00C056C3"/>
    <w:rsid w:val="00C05E93"/>
    <w:rsid w:val="00C1471B"/>
    <w:rsid w:val="00C17751"/>
    <w:rsid w:val="00C226CB"/>
    <w:rsid w:val="00C25583"/>
    <w:rsid w:val="00C257CD"/>
    <w:rsid w:val="00C25D57"/>
    <w:rsid w:val="00C25EFE"/>
    <w:rsid w:val="00C34D5D"/>
    <w:rsid w:val="00C364CD"/>
    <w:rsid w:val="00C44714"/>
    <w:rsid w:val="00C45FFD"/>
    <w:rsid w:val="00C46931"/>
    <w:rsid w:val="00C506E4"/>
    <w:rsid w:val="00C515C2"/>
    <w:rsid w:val="00C52732"/>
    <w:rsid w:val="00C53683"/>
    <w:rsid w:val="00C53A24"/>
    <w:rsid w:val="00C54DF9"/>
    <w:rsid w:val="00C55E77"/>
    <w:rsid w:val="00C56C52"/>
    <w:rsid w:val="00C57B5F"/>
    <w:rsid w:val="00C57F4C"/>
    <w:rsid w:val="00C614BA"/>
    <w:rsid w:val="00C61C69"/>
    <w:rsid w:val="00C628FE"/>
    <w:rsid w:val="00C717CB"/>
    <w:rsid w:val="00C71F3E"/>
    <w:rsid w:val="00C72EDF"/>
    <w:rsid w:val="00C75C53"/>
    <w:rsid w:val="00C81659"/>
    <w:rsid w:val="00C817E7"/>
    <w:rsid w:val="00C877FD"/>
    <w:rsid w:val="00C90ED6"/>
    <w:rsid w:val="00C924FE"/>
    <w:rsid w:val="00C93AEC"/>
    <w:rsid w:val="00C95B51"/>
    <w:rsid w:val="00CA0F1E"/>
    <w:rsid w:val="00CA2CBC"/>
    <w:rsid w:val="00CA5DC0"/>
    <w:rsid w:val="00CA75A0"/>
    <w:rsid w:val="00CA7C58"/>
    <w:rsid w:val="00CB0303"/>
    <w:rsid w:val="00CB04C9"/>
    <w:rsid w:val="00CB4489"/>
    <w:rsid w:val="00CB5B4D"/>
    <w:rsid w:val="00CB6936"/>
    <w:rsid w:val="00CB6A2A"/>
    <w:rsid w:val="00CC1B87"/>
    <w:rsid w:val="00CC2181"/>
    <w:rsid w:val="00CC35DF"/>
    <w:rsid w:val="00CC430E"/>
    <w:rsid w:val="00CC47BC"/>
    <w:rsid w:val="00CC6500"/>
    <w:rsid w:val="00CD0943"/>
    <w:rsid w:val="00CD2148"/>
    <w:rsid w:val="00CD218F"/>
    <w:rsid w:val="00CD723A"/>
    <w:rsid w:val="00CE0684"/>
    <w:rsid w:val="00CE73F5"/>
    <w:rsid w:val="00CE7960"/>
    <w:rsid w:val="00CF03FF"/>
    <w:rsid w:val="00CF0595"/>
    <w:rsid w:val="00CF2352"/>
    <w:rsid w:val="00CF4FBE"/>
    <w:rsid w:val="00CF6F80"/>
    <w:rsid w:val="00D0060E"/>
    <w:rsid w:val="00D0307D"/>
    <w:rsid w:val="00D03EAD"/>
    <w:rsid w:val="00D04553"/>
    <w:rsid w:val="00D0476C"/>
    <w:rsid w:val="00D053F1"/>
    <w:rsid w:val="00D056F7"/>
    <w:rsid w:val="00D100DC"/>
    <w:rsid w:val="00D104BC"/>
    <w:rsid w:val="00D11649"/>
    <w:rsid w:val="00D12FA8"/>
    <w:rsid w:val="00D136B5"/>
    <w:rsid w:val="00D21797"/>
    <w:rsid w:val="00D21D99"/>
    <w:rsid w:val="00D22E06"/>
    <w:rsid w:val="00D243B0"/>
    <w:rsid w:val="00D259E1"/>
    <w:rsid w:val="00D30921"/>
    <w:rsid w:val="00D37BEE"/>
    <w:rsid w:val="00D37DBB"/>
    <w:rsid w:val="00D427E6"/>
    <w:rsid w:val="00D42DB8"/>
    <w:rsid w:val="00D441FD"/>
    <w:rsid w:val="00D454F6"/>
    <w:rsid w:val="00D51E9F"/>
    <w:rsid w:val="00D52583"/>
    <w:rsid w:val="00D52F36"/>
    <w:rsid w:val="00D57741"/>
    <w:rsid w:val="00D602F8"/>
    <w:rsid w:val="00D645AE"/>
    <w:rsid w:val="00D672C7"/>
    <w:rsid w:val="00D67F57"/>
    <w:rsid w:val="00D7232C"/>
    <w:rsid w:val="00D81CB7"/>
    <w:rsid w:val="00D81FA8"/>
    <w:rsid w:val="00D8244A"/>
    <w:rsid w:val="00D85A93"/>
    <w:rsid w:val="00D9061C"/>
    <w:rsid w:val="00D9089A"/>
    <w:rsid w:val="00D96CC5"/>
    <w:rsid w:val="00DA3236"/>
    <w:rsid w:val="00DA41B8"/>
    <w:rsid w:val="00DA4D1A"/>
    <w:rsid w:val="00DA6660"/>
    <w:rsid w:val="00DB3925"/>
    <w:rsid w:val="00DB5516"/>
    <w:rsid w:val="00DB7B49"/>
    <w:rsid w:val="00DB7DB4"/>
    <w:rsid w:val="00DC0308"/>
    <w:rsid w:val="00DC0870"/>
    <w:rsid w:val="00DC3381"/>
    <w:rsid w:val="00DC407D"/>
    <w:rsid w:val="00DC4D92"/>
    <w:rsid w:val="00DC6FAF"/>
    <w:rsid w:val="00DD1AF4"/>
    <w:rsid w:val="00DD1CD7"/>
    <w:rsid w:val="00DD1FC9"/>
    <w:rsid w:val="00DD4326"/>
    <w:rsid w:val="00DE0021"/>
    <w:rsid w:val="00DE54F9"/>
    <w:rsid w:val="00DE66E1"/>
    <w:rsid w:val="00DE73B3"/>
    <w:rsid w:val="00DF16B7"/>
    <w:rsid w:val="00DF4CE9"/>
    <w:rsid w:val="00DF61D7"/>
    <w:rsid w:val="00DF6FB7"/>
    <w:rsid w:val="00DF72A5"/>
    <w:rsid w:val="00E01CA5"/>
    <w:rsid w:val="00E05B9A"/>
    <w:rsid w:val="00E149DA"/>
    <w:rsid w:val="00E15C98"/>
    <w:rsid w:val="00E203C2"/>
    <w:rsid w:val="00E2288D"/>
    <w:rsid w:val="00E2436D"/>
    <w:rsid w:val="00E24CFD"/>
    <w:rsid w:val="00E25603"/>
    <w:rsid w:val="00E348C1"/>
    <w:rsid w:val="00E34C30"/>
    <w:rsid w:val="00E355F6"/>
    <w:rsid w:val="00E36D9B"/>
    <w:rsid w:val="00E411D7"/>
    <w:rsid w:val="00E41AB9"/>
    <w:rsid w:val="00E4291E"/>
    <w:rsid w:val="00E43686"/>
    <w:rsid w:val="00E44B9C"/>
    <w:rsid w:val="00E44C82"/>
    <w:rsid w:val="00E46A0E"/>
    <w:rsid w:val="00E51164"/>
    <w:rsid w:val="00E516C1"/>
    <w:rsid w:val="00E567E0"/>
    <w:rsid w:val="00E57F62"/>
    <w:rsid w:val="00E602A0"/>
    <w:rsid w:val="00E603BC"/>
    <w:rsid w:val="00E60C0D"/>
    <w:rsid w:val="00E62167"/>
    <w:rsid w:val="00E63265"/>
    <w:rsid w:val="00E6348C"/>
    <w:rsid w:val="00E63C48"/>
    <w:rsid w:val="00E65DA9"/>
    <w:rsid w:val="00E70E32"/>
    <w:rsid w:val="00E739BF"/>
    <w:rsid w:val="00E74928"/>
    <w:rsid w:val="00E756B4"/>
    <w:rsid w:val="00E80B14"/>
    <w:rsid w:val="00E81403"/>
    <w:rsid w:val="00E81FAC"/>
    <w:rsid w:val="00E83039"/>
    <w:rsid w:val="00E83C40"/>
    <w:rsid w:val="00E83F0A"/>
    <w:rsid w:val="00E92072"/>
    <w:rsid w:val="00E931F8"/>
    <w:rsid w:val="00E938BE"/>
    <w:rsid w:val="00E94FC4"/>
    <w:rsid w:val="00EA1501"/>
    <w:rsid w:val="00EA46FA"/>
    <w:rsid w:val="00EB00DC"/>
    <w:rsid w:val="00EB127F"/>
    <w:rsid w:val="00EB2476"/>
    <w:rsid w:val="00EB422F"/>
    <w:rsid w:val="00EB5EF4"/>
    <w:rsid w:val="00EC07F0"/>
    <w:rsid w:val="00EC572C"/>
    <w:rsid w:val="00EC7B73"/>
    <w:rsid w:val="00ED4813"/>
    <w:rsid w:val="00ED4D2B"/>
    <w:rsid w:val="00ED4E6F"/>
    <w:rsid w:val="00EE046A"/>
    <w:rsid w:val="00EE135F"/>
    <w:rsid w:val="00EF14D1"/>
    <w:rsid w:val="00EF2470"/>
    <w:rsid w:val="00EF2E94"/>
    <w:rsid w:val="00EF5978"/>
    <w:rsid w:val="00EF5C9E"/>
    <w:rsid w:val="00EF6A70"/>
    <w:rsid w:val="00F01381"/>
    <w:rsid w:val="00F01536"/>
    <w:rsid w:val="00F01AFB"/>
    <w:rsid w:val="00F05A2A"/>
    <w:rsid w:val="00F05DB0"/>
    <w:rsid w:val="00F10E80"/>
    <w:rsid w:val="00F11BE1"/>
    <w:rsid w:val="00F11D4D"/>
    <w:rsid w:val="00F136BC"/>
    <w:rsid w:val="00F16663"/>
    <w:rsid w:val="00F16DB9"/>
    <w:rsid w:val="00F2310B"/>
    <w:rsid w:val="00F2359D"/>
    <w:rsid w:val="00F24A54"/>
    <w:rsid w:val="00F250BF"/>
    <w:rsid w:val="00F26915"/>
    <w:rsid w:val="00F30D58"/>
    <w:rsid w:val="00F35382"/>
    <w:rsid w:val="00F40BDF"/>
    <w:rsid w:val="00F40CEE"/>
    <w:rsid w:val="00F415AA"/>
    <w:rsid w:val="00F50E71"/>
    <w:rsid w:val="00F5128A"/>
    <w:rsid w:val="00F5165C"/>
    <w:rsid w:val="00F51A9B"/>
    <w:rsid w:val="00F57F81"/>
    <w:rsid w:val="00F6261B"/>
    <w:rsid w:val="00F62B8A"/>
    <w:rsid w:val="00F636EA"/>
    <w:rsid w:val="00F67241"/>
    <w:rsid w:val="00F70A29"/>
    <w:rsid w:val="00F70B03"/>
    <w:rsid w:val="00F724E1"/>
    <w:rsid w:val="00F72C03"/>
    <w:rsid w:val="00F73C80"/>
    <w:rsid w:val="00F74E83"/>
    <w:rsid w:val="00F75AC2"/>
    <w:rsid w:val="00F76507"/>
    <w:rsid w:val="00F768CA"/>
    <w:rsid w:val="00F80A83"/>
    <w:rsid w:val="00F80AAE"/>
    <w:rsid w:val="00F81989"/>
    <w:rsid w:val="00F81FFF"/>
    <w:rsid w:val="00F83555"/>
    <w:rsid w:val="00F84392"/>
    <w:rsid w:val="00F860A8"/>
    <w:rsid w:val="00F91424"/>
    <w:rsid w:val="00F97804"/>
    <w:rsid w:val="00FA2689"/>
    <w:rsid w:val="00FA7388"/>
    <w:rsid w:val="00FB0498"/>
    <w:rsid w:val="00FB3689"/>
    <w:rsid w:val="00FB453D"/>
    <w:rsid w:val="00FB5BE3"/>
    <w:rsid w:val="00FB665A"/>
    <w:rsid w:val="00FC147D"/>
    <w:rsid w:val="00FC194C"/>
    <w:rsid w:val="00FC39FB"/>
    <w:rsid w:val="00FC4438"/>
    <w:rsid w:val="00FC6175"/>
    <w:rsid w:val="00FD05DA"/>
    <w:rsid w:val="00FD0C0A"/>
    <w:rsid w:val="00FD28AE"/>
    <w:rsid w:val="00FD58DA"/>
    <w:rsid w:val="00FD72BC"/>
    <w:rsid w:val="00FE1F06"/>
    <w:rsid w:val="00FE231C"/>
    <w:rsid w:val="00FE32EC"/>
    <w:rsid w:val="00FE38CA"/>
    <w:rsid w:val="00FE5162"/>
    <w:rsid w:val="00FE68CA"/>
    <w:rsid w:val="00FE6F29"/>
    <w:rsid w:val="00FF1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229"/>
    <w:rPr>
      <w:sz w:val="28"/>
      <w:szCs w:val="28"/>
    </w:rPr>
  </w:style>
  <w:style w:type="paragraph" w:styleId="1">
    <w:name w:val="heading 1"/>
    <w:basedOn w:val="a"/>
    <w:next w:val="a"/>
    <w:link w:val="10"/>
    <w:qFormat/>
    <w:rsid w:val="00B75229"/>
    <w:pPr>
      <w:autoSpaceDE w:val="0"/>
      <w:autoSpaceDN w:val="0"/>
      <w:adjustRightInd w:val="0"/>
      <w:ind w:left="-284"/>
      <w:jc w:val="center"/>
      <w:outlineLvl w:val="0"/>
    </w:pPr>
    <w:rPr>
      <w:b/>
      <w:sz w:val="36"/>
      <w:szCs w:val="22"/>
    </w:rPr>
  </w:style>
  <w:style w:type="paragraph" w:styleId="2">
    <w:name w:val="heading 2"/>
    <w:basedOn w:val="a"/>
    <w:next w:val="a"/>
    <w:link w:val="20"/>
    <w:qFormat/>
    <w:rsid w:val="00B75229"/>
    <w:pPr>
      <w:numPr>
        <w:numId w:val="2"/>
      </w:numPr>
      <w:jc w:val="both"/>
      <w:outlineLvl w:val="1"/>
    </w:pPr>
    <w:rPr>
      <w:b/>
      <w:i/>
    </w:rPr>
  </w:style>
  <w:style w:type="paragraph" w:styleId="3">
    <w:name w:val="heading 3"/>
    <w:basedOn w:val="a"/>
    <w:next w:val="a"/>
    <w:link w:val="30"/>
    <w:qFormat/>
    <w:rsid w:val="00B75229"/>
    <w:pPr>
      <w:numPr>
        <w:ilvl w:val="3"/>
        <w:numId w:val="1"/>
      </w:numPr>
      <w:ind w:left="1205" w:hanging="425"/>
      <w:outlineLvl w:val="2"/>
    </w:pPr>
    <w:rPr>
      <w:b/>
      <w:sz w:val="26"/>
    </w:rPr>
  </w:style>
  <w:style w:type="paragraph" w:styleId="4">
    <w:name w:val="heading 4"/>
    <w:basedOn w:val="a"/>
    <w:next w:val="a"/>
    <w:link w:val="40"/>
    <w:qFormat/>
    <w:rsid w:val="00B75229"/>
    <w:pPr>
      <w:keepNext/>
      <w:spacing w:before="240" w:after="60"/>
      <w:outlineLvl w:val="3"/>
    </w:pPr>
    <w:rPr>
      <w:rFonts w:ascii="Calibri" w:hAnsi="Calibri"/>
      <w:b/>
      <w:bCs/>
    </w:rPr>
  </w:style>
  <w:style w:type="paragraph" w:styleId="5">
    <w:name w:val="heading 5"/>
    <w:basedOn w:val="a"/>
    <w:next w:val="a"/>
    <w:link w:val="50"/>
    <w:qFormat/>
    <w:rsid w:val="00B75229"/>
    <w:pPr>
      <w:keepNext/>
      <w:widowControl w:val="0"/>
      <w:shd w:val="clear" w:color="auto" w:fill="FFFFFF"/>
      <w:autoSpaceDE w:val="0"/>
      <w:autoSpaceDN w:val="0"/>
      <w:adjustRightInd w:val="0"/>
      <w:spacing w:line="480" w:lineRule="auto"/>
      <w:ind w:firstLine="720"/>
      <w:jc w:val="both"/>
      <w:outlineLvl w:val="4"/>
    </w:pPr>
    <w:rPr>
      <w:rFonts w:ascii="Calibri" w:hAnsi="Calibri"/>
      <w:b/>
      <w:bCs/>
      <w:i/>
      <w:iCs/>
      <w:sz w:val="26"/>
      <w:szCs w:val="26"/>
    </w:rPr>
  </w:style>
  <w:style w:type="paragraph" w:styleId="6">
    <w:name w:val="heading 6"/>
    <w:basedOn w:val="a"/>
    <w:next w:val="a"/>
    <w:link w:val="60"/>
    <w:qFormat/>
    <w:rsid w:val="00B75229"/>
    <w:pPr>
      <w:spacing w:before="240" w:after="60" w:line="480" w:lineRule="auto"/>
      <w:ind w:firstLine="709"/>
      <w:jc w:val="both"/>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5229"/>
    <w:rPr>
      <w:b/>
      <w:sz w:val="36"/>
      <w:szCs w:val="22"/>
      <w:lang w:val="ru-RU" w:eastAsia="ru-RU" w:bidi="ar-SA"/>
    </w:rPr>
  </w:style>
  <w:style w:type="character" w:customStyle="1" w:styleId="20">
    <w:name w:val="Заголовок 2 Знак"/>
    <w:link w:val="2"/>
    <w:locked/>
    <w:rsid w:val="00B75229"/>
    <w:rPr>
      <w:b/>
      <w:i/>
      <w:sz w:val="28"/>
      <w:szCs w:val="28"/>
      <w:lang w:val="ru-RU" w:eastAsia="ru-RU" w:bidi="ar-SA"/>
    </w:rPr>
  </w:style>
  <w:style w:type="character" w:customStyle="1" w:styleId="30">
    <w:name w:val="Заголовок 3 Знак"/>
    <w:link w:val="3"/>
    <w:locked/>
    <w:rsid w:val="00B75229"/>
    <w:rPr>
      <w:b/>
      <w:sz w:val="26"/>
      <w:szCs w:val="28"/>
      <w:lang w:val="ru-RU" w:eastAsia="ru-RU" w:bidi="ar-SA"/>
    </w:rPr>
  </w:style>
  <w:style w:type="character" w:customStyle="1" w:styleId="40">
    <w:name w:val="Заголовок 4 Знак"/>
    <w:link w:val="4"/>
    <w:locked/>
    <w:rsid w:val="00B75229"/>
    <w:rPr>
      <w:rFonts w:ascii="Calibri" w:hAnsi="Calibri"/>
      <w:b/>
      <w:bCs/>
      <w:sz w:val="28"/>
      <w:szCs w:val="28"/>
      <w:lang w:val="ru-RU" w:eastAsia="ru-RU" w:bidi="ar-SA"/>
    </w:rPr>
  </w:style>
  <w:style w:type="character" w:customStyle="1" w:styleId="50">
    <w:name w:val="Заголовок 5 Знак"/>
    <w:link w:val="5"/>
    <w:locked/>
    <w:rsid w:val="00B75229"/>
    <w:rPr>
      <w:rFonts w:ascii="Calibri" w:hAnsi="Calibri"/>
      <w:b/>
      <w:bCs/>
      <w:i/>
      <w:iCs/>
      <w:sz w:val="26"/>
      <w:szCs w:val="26"/>
      <w:lang w:val="ru-RU" w:eastAsia="ru-RU" w:bidi="ar-SA"/>
    </w:rPr>
  </w:style>
  <w:style w:type="character" w:customStyle="1" w:styleId="60">
    <w:name w:val="Заголовок 6 Знак"/>
    <w:link w:val="6"/>
    <w:locked/>
    <w:rsid w:val="00B75229"/>
    <w:rPr>
      <w:rFonts w:ascii="Calibri" w:hAnsi="Calibri"/>
      <w:b/>
      <w:bCs/>
      <w:lang w:val="ru-RU" w:eastAsia="ru-RU" w:bidi="ar-SA"/>
    </w:rPr>
  </w:style>
  <w:style w:type="paragraph" w:styleId="a3">
    <w:name w:val="Body Text"/>
    <w:basedOn w:val="a"/>
    <w:link w:val="a4"/>
    <w:rsid w:val="00B75229"/>
  </w:style>
  <w:style w:type="character" w:customStyle="1" w:styleId="a4">
    <w:name w:val="Основной текст Знак"/>
    <w:link w:val="a3"/>
    <w:locked/>
    <w:rsid w:val="00B75229"/>
    <w:rPr>
      <w:sz w:val="28"/>
      <w:szCs w:val="28"/>
      <w:lang w:val="ru-RU" w:eastAsia="ru-RU" w:bidi="ar-SA"/>
    </w:rPr>
  </w:style>
  <w:style w:type="character" w:customStyle="1" w:styleId="txtboldleft">
    <w:name w:val="txtboldleft"/>
    <w:basedOn w:val="a0"/>
    <w:rsid w:val="00B75229"/>
    <w:rPr>
      <w:rFonts w:cs="Times New Roman"/>
    </w:rPr>
  </w:style>
  <w:style w:type="character" w:customStyle="1" w:styleId="txtleft">
    <w:name w:val="txtleft"/>
    <w:basedOn w:val="a0"/>
    <w:rsid w:val="00B75229"/>
    <w:rPr>
      <w:rFonts w:cs="Times New Roman"/>
    </w:rPr>
  </w:style>
  <w:style w:type="paragraph" w:styleId="a5">
    <w:name w:val="header"/>
    <w:basedOn w:val="a"/>
    <w:link w:val="a6"/>
    <w:rsid w:val="00B75229"/>
    <w:pPr>
      <w:tabs>
        <w:tab w:val="center" w:pos="4677"/>
        <w:tab w:val="right" w:pos="9355"/>
      </w:tabs>
    </w:pPr>
  </w:style>
  <w:style w:type="character" w:customStyle="1" w:styleId="a6">
    <w:name w:val="Верхний колонтитул Знак"/>
    <w:link w:val="a5"/>
    <w:locked/>
    <w:rsid w:val="00B75229"/>
    <w:rPr>
      <w:sz w:val="28"/>
      <w:szCs w:val="28"/>
      <w:lang w:val="ru-RU" w:eastAsia="ru-RU" w:bidi="ar-SA"/>
    </w:rPr>
  </w:style>
  <w:style w:type="character" w:styleId="a7">
    <w:name w:val="page number"/>
    <w:basedOn w:val="a0"/>
    <w:rsid w:val="00B75229"/>
    <w:rPr>
      <w:rFonts w:cs="Times New Roman"/>
    </w:rPr>
  </w:style>
  <w:style w:type="character" w:styleId="a8">
    <w:name w:val="Hyperlink"/>
    <w:basedOn w:val="a0"/>
    <w:rsid w:val="00B75229"/>
    <w:rPr>
      <w:color w:val="0000FF"/>
      <w:u w:val="none"/>
      <w:effect w:val="none"/>
    </w:rPr>
  </w:style>
  <w:style w:type="paragraph" w:styleId="21">
    <w:name w:val="Body Text 2"/>
    <w:basedOn w:val="a"/>
    <w:link w:val="22"/>
    <w:rsid w:val="00B75229"/>
  </w:style>
  <w:style w:type="character" w:customStyle="1" w:styleId="22">
    <w:name w:val="Основной текст 2 Знак"/>
    <w:link w:val="21"/>
    <w:locked/>
    <w:rsid w:val="00B75229"/>
    <w:rPr>
      <w:sz w:val="28"/>
      <w:szCs w:val="28"/>
      <w:lang w:val="ru-RU" w:eastAsia="ru-RU" w:bidi="ar-SA"/>
    </w:rPr>
  </w:style>
  <w:style w:type="paragraph" w:styleId="a9">
    <w:name w:val="footer"/>
    <w:basedOn w:val="a"/>
    <w:link w:val="aa"/>
    <w:rsid w:val="00B75229"/>
    <w:pPr>
      <w:tabs>
        <w:tab w:val="center" w:pos="4677"/>
        <w:tab w:val="right" w:pos="9355"/>
      </w:tabs>
    </w:pPr>
  </w:style>
  <w:style w:type="character" w:customStyle="1" w:styleId="aa">
    <w:name w:val="Нижний колонтитул Знак"/>
    <w:link w:val="a9"/>
    <w:locked/>
    <w:rsid w:val="00B75229"/>
    <w:rPr>
      <w:sz w:val="28"/>
      <w:szCs w:val="28"/>
      <w:lang w:val="ru-RU" w:eastAsia="ru-RU" w:bidi="ar-SA"/>
    </w:rPr>
  </w:style>
  <w:style w:type="paragraph" w:customStyle="1" w:styleId="ConsNormal">
    <w:name w:val="ConsNormal"/>
    <w:rsid w:val="00B75229"/>
    <w:pPr>
      <w:autoSpaceDE w:val="0"/>
      <w:autoSpaceDN w:val="0"/>
      <w:adjustRightInd w:val="0"/>
      <w:ind w:right="19772" w:firstLine="720"/>
    </w:pPr>
    <w:rPr>
      <w:rFonts w:ascii="Arial" w:hAnsi="Arial" w:cs="Arial"/>
    </w:rPr>
  </w:style>
  <w:style w:type="paragraph" w:styleId="31">
    <w:name w:val="Body Text 3"/>
    <w:basedOn w:val="a"/>
    <w:link w:val="32"/>
    <w:rsid w:val="00B75229"/>
    <w:pPr>
      <w:jc w:val="both"/>
    </w:pPr>
    <w:rPr>
      <w:sz w:val="16"/>
      <w:szCs w:val="16"/>
    </w:rPr>
  </w:style>
  <w:style w:type="character" w:customStyle="1" w:styleId="32">
    <w:name w:val="Основной текст 3 Знак"/>
    <w:link w:val="31"/>
    <w:locked/>
    <w:rsid w:val="00B75229"/>
    <w:rPr>
      <w:sz w:val="16"/>
      <w:szCs w:val="16"/>
      <w:lang w:val="ru-RU" w:eastAsia="ru-RU" w:bidi="ar-SA"/>
    </w:rPr>
  </w:style>
  <w:style w:type="paragraph" w:styleId="23">
    <w:name w:val="Body Text Indent 2"/>
    <w:basedOn w:val="a"/>
    <w:link w:val="24"/>
    <w:rsid w:val="00B75229"/>
    <w:pPr>
      <w:spacing w:line="480" w:lineRule="auto"/>
      <w:ind w:firstLine="709"/>
    </w:pPr>
  </w:style>
  <w:style w:type="character" w:customStyle="1" w:styleId="24">
    <w:name w:val="Основной текст с отступом 2 Знак"/>
    <w:link w:val="23"/>
    <w:locked/>
    <w:rsid w:val="00B75229"/>
    <w:rPr>
      <w:sz w:val="28"/>
      <w:szCs w:val="28"/>
      <w:lang w:val="ru-RU" w:eastAsia="ru-RU" w:bidi="ar-SA"/>
    </w:rPr>
  </w:style>
  <w:style w:type="paragraph" w:customStyle="1" w:styleId="ConsPlusNormal">
    <w:name w:val="ConsPlusNormal"/>
    <w:rsid w:val="00B75229"/>
    <w:pPr>
      <w:autoSpaceDE w:val="0"/>
      <w:autoSpaceDN w:val="0"/>
      <w:adjustRightInd w:val="0"/>
      <w:ind w:firstLine="720"/>
    </w:pPr>
    <w:rPr>
      <w:rFonts w:ascii="Arial" w:hAnsi="Arial" w:cs="Arial"/>
    </w:rPr>
  </w:style>
  <w:style w:type="character" w:styleId="ab">
    <w:name w:val="FollowedHyperlink"/>
    <w:basedOn w:val="a0"/>
    <w:rsid w:val="00B75229"/>
    <w:rPr>
      <w:color w:val="800080"/>
      <w:u w:val="single"/>
    </w:rPr>
  </w:style>
  <w:style w:type="character" w:customStyle="1" w:styleId="f">
    <w:name w:val="f"/>
    <w:basedOn w:val="a0"/>
    <w:rsid w:val="00B75229"/>
    <w:rPr>
      <w:rFonts w:cs="Times New Roman"/>
    </w:rPr>
  </w:style>
  <w:style w:type="paragraph" w:styleId="ac">
    <w:name w:val="Balloon Text"/>
    <w:basedOn w:val="a"/>
    <w:link w:val="ad"/>
    <w:rsid w:val="00B75229"/>
    <w:pPr>
      <w:ind w:firstLine="709"/>
      <w:jc w:val="both"/>
    </w:pPr>
    <w:rPr>
      <w:rFonts w:ascii="Tahoma" w:hAnsi="Tahoma"/>
      <w:sz w:val="16"/>
      <w:szCs w:val="16"/>
    </w:rPr>
  </w:style>
  <w:style w:type="character" w:customStyle="1" w:styleId="ad">
    <w:name w:val="Текст выноски Знак"/>
    <w:link w:val="ac"/>
    <w:locked/>
    <w:rsid w:val="00B75229"/>
    <w:rPr>
      <w:rFonts w:ascii="Tahoma" w:hAnsi="Tahoma"/>
      <w:sz w:val="16"/>
      <w:szCs w:val="16"/>
      <w:lang w:val="ru-RU" w:eastAsia="ru-RU" w:bidi="ar-SA"/>
    </w:rPr>
  </w:style>
  <w:style w:type="paragraph" w:styleId="33">
    <w:name w:val="Body Text Indent 3"/>
    <w:basedOn w:val="a"/>
    <w:link w:val="34"/>
    <w:rsid w:val="00B75229"/>
    <w:pPr>
      <w:ind w:firstLine="142"/>
      <w:jc w:val="both"/>
    </w:pPr>
    <w:rPr>
      <w:sz w:val="16"/>
      <w:szCs w:val="16"/>
    </w:rPr>
  </w:style>
  <w:style w:type="character" w:customStyle="1" w:styleId="34">
    <w:name w:val="Основной текст с отступом 3 Знак"/>
    <w:link w:val="33"/>
    <w:locked/>
    <w:rsid w:val="00B75229"/>
    <w:rPr>
      <w:sz w:val="16"/>
      <w:szCs w:val="16"/>
      <w:lang w:val="ru-RU" w:eastAsia="ru-RU" w:bidi="ar-SA"/>
    </w:rPr>
  </w:style>
  <w:style w:type="paragraph" w:customStyle="1" w:styleId="ae">
    <w:name w:val="заг_статьи_без названья"/>
    <w:basedOn w:val="a"/>
    <w:rsid w:val="00B75229"/>
    <w:pPr>
      <w:spacing w:before="360" w:after="360"/>
      <w:ind w:firstLine="709"/>
      <w:jc w:val="both"/>
    </w:pPr>
    <w:rPr>
      <w:b/>
      <w:bCs/>
      <w:color w:val="0000FF"/>
    </w:rPr>
  </w:style>
  <w:style w:type="paragraph" w:customStyle="1" w:styleId="af">
    <w:name w:val="Обычный + Междустр.интервал:  одинарный"/>
    <w:basedOn w:val="ConsPlusNormal"/>
    <w:rsid w:val="00B75229"/>
    <w:pPr>
      <w:ind w:left="709" w:firstLine="0"/>
      <w:jc w:val="both"/>
    </w:pPr>
    <w:rPr>
      <w:rFonts w:ascii="Times New Roman" w:hAnsi="Times New Roman" w:cs="Times New Roman"/>
      <w:sz w:val="28"/>
      <w:szCs w:val="28"/>
    </w:rPr>
  </w:style>
  <w:style w:type="paragraph" w:customStyle="1" w:styleId="ConsPlusNonformat">
    <w:name w:val="ConsPlusNonformat"/>
    <w:rsid w:val="00B75229"/>
    <w:pPr>
      <w:widowControl w:val="0"/>
      <w:autoSpaceDE w:val="0"/>
      <w:autoSpaceDN w:val="0"/>
      <w:adjustRightInd w:val="0"/>
    </w:pPr>
    <w:rPr>
      <w:rFonts w:ascii="Courier New" w:hAnsi="Courier New" w:cs="Courier New"/>
    </w:rPr>
  </w:style>
  <w:style w:type="paragraph" w:customStyle="1" w:styleId="consplusnormal0">
    <w:name w:val="consplusnormal"/>
    <w:basedOn w:val="a"/>
    <w:rsid w:val="00B75229"/>
    <w:pPr>
      <w:autoSpaceDE w:val="0"/>
      <w:autoSpaceDN w:val="0"/>
      <w:ind w:firstLine="720"/>
    </w:pPr>
    <w:rPr>
      <w:rFonts w:ascii="Arial" w:hAnsi="Arial" w:cs="Arial"/>
      <w:sz w:val="20"/>
      <w:szCs w:val="20"/>
    </w:rPr>
  </w:style>
  <w:style w:type="paragraph" w:styleId="af0">
    <w:name w:val="Normal (Web)"/>
    <w:basedOn w:val="a"/>
    <w:rsid w:val="00B75229"/>
    <w:pPr>
      <w:spacing w:before="100" w:beforeAutospacing="1" w:after="100" w:afterAutospacing="1"/>
    </w:pPr>
    <w:rPr>
      <w:sz w:val="24"/>
      <w:szCs w:val="24"/>
    </w:rPr>
  </w:style>
  <w:style w:type="paragraph" w:customStyle="1" w:styleId="af1">
    <w:name w:val="Стиль"/>
    <w:basedOn w:val="a"/>
    <w:rsid w:val="00B75229"/>
    <w:rPr>
      <w:rFonts w:ascii="Verdana" w:hAnsi="Verdana" w:cs="Verdana"/>
      <w:sz w:val="20"/>
      <w:szCs w:val="20"/>
      <w:lang w:val="uk-UA" w:eastAsia="en-US"/>
    </w:rPr>
  </w:style>
  <w:style w:type="paragraph" w:customStyle="1" w:styleId="25">
    <w:name w:val="Знак Знак2 Знак Знак Знак Знак Знак Знак Знак Знак Знак Знак"/>
    <w:basedOn w:val="a"/>
    <w:rsid w:val="00B75229"/>
    <w:rPr>
      <w:rFonts w:ascii="Verdana" w:hAnsi="Verdana" w:cs="Verdana"/>
      <w:sz w:val="20"/>
      <w:szCs w:val="20"/>
      <w:lang w:val="uk-UA" w:eastAsia="en-US"/>
    </w:rPr>
  </w:style>
  <w:style w:type="paragraph" w:customStyle="1" w:styleId="26">
    <w:name w:val="Знак Знак2 Знак Знак Знак Знак Знак Знак Знак Знак Знак Знак Знак Знак Знак"/>
    <w:basedOn w:val="a"/>
    <w:rsid w:val="00B75229"/>
    <w:rPr>
      <w:rFonts w:ascii="Verdana" w:hAnsi="Verdana" w:cs="Verdana"/>
      <w:sz w:val="20"/>
      <w:szCs w:val="20"/>
      <w:lang w:val="uk-UA" w:eastAsia="en-US"/>
    </w:rPr>
  </w:style>
  <w:style w:type="character" w:styleId="af2">
    <w:name w:val="annotation reference"/>
    <w:basedOn w:val="a0"/>
    <w:rsid w:val="00B75229"/>
    <w:rPr>
      <w:sz w:val="16"/>
    </w:rPr>
  </w:style>
  <w:style w:type="paragraph" w:styleId="af3">
    <w:name w:val="annotation text"/>
    <w:basedOn w:val="a"/>
    <w:link w:val="af4"/>
    <w:rsid w:val="00B75229"/>
    <w:pPr>
      <w:spacing w:line="480" w:lineRule="auto"/>
      <w:ind w:firstLine="709"/>
      <w:jc w:val="both"/>
    </w:pPr>
    <w:rPr>
      <w:sz w:val="20"/>
      <w:szCs w:val="20"/>
    </w:rPr>
  </w:style>
  <w:style w:type="character" w:customStyle="1" w:styleId="af4">
    <w:name w:val="Текст примечания Знак"/>
    <w:link w:val="af3"/>
    <w:locked/>
    <w:rsid w:val="00B75229"/>
    <w:rPr>
      <w:lang w:val="ru-RU" w:eastAsia="ru-RU" w:bidi="ar-SA"/>
    </w:rPr>
  </w:style>
  <w:style w:type="character" w:customStyle="1" w:styleId="27">
    <w:name w:val="Знак Знак2"/>
    <w:rsid w:val="00B75229"/>
    <w:rPr>
      <w:lang w:val="ru-RU" w:eastAsia="ru-RU"/>
    </w:rPr>
  </w:style>
  <w:style w:type="paragraph" w:styleId="af5">
    <w:name w:val="annotation subject"/>
    <w:basedOn w:val="af3"/>
    <w:next w:val="af3"/>
    <w:link w:val="af6"/>
    <w:rsid w:val="00B75229"/>
    <w:rPr>
      <w:b/>
      <w:bCs/>
    </w:rPr>
  </w:style>
  <w:style w:type="character" w:customStyle="1" w:styleId="af6">
    <w:name w:val="Тема примечания Знак"/>
    <w:link w:val="af5"/>
    <w:locked/>
    <w:rsid w:val="00B75229"/>
    <w:rPr>
      <w:b/>
      <w:bCs/>
      <w:lang w:val="ru-RU" w:eastAsia="ru-RU" w:bidi="ar-SA"/>
    </w:rPr>
  </w:style>
  <w:style w:type="character" w:customStyle="1" w:styleId="11">
    <w:name w:val="Знак Знак1"/>
    <w:rsid w:val="00B75229"/>
    <w:rPr>
      <w:b/>
      <w:lang w:val="ru-RU" w:eastAsia="ru-RU"/>
    </w:rPr>
  </w:style>
  <w:style w:type="paragraph" w:customStyle="1" w:styleId="12">
    <w:name w:val="Абзац списка1"/>
    <w:basedOn w:val="a"/>
    <w:rsid w:val="00B75229"/>
    <w:pPr>
      <w:spacing w:after="200" w:line="276" w:lineRule="auto"/>
      <w:ind w:left="720"/>
    </w:pPr>
    <w:rPr>
      <w:rFonts w:ascii="Calibri" w:hAnsi="Calibri" w:cs="Calibri"/>
      <w:sz w:val="22"/>
      <w:szCs w:val="22"/>
    </w:rPr>
  </w:style>
  <w:style w:type="paragraph" w:customStyle="1" w:styleId="13">
    <w:name w:val="Знак Знак Знак Знак Знак Знак1"/>
    <w:basedOn w:val="a"/>
    <w:rsid w:val="00B75229"/>
    <w:rPr>
      <w:rFonts w:ascii="Verdana" w:hAnsi="Verdana" w:cs="Verdana"/>
      <w:sz w:val="20"/>
      <w:szCs w:val="20"/>
      <w:lang w:val="uk-UA" w:eastAsia="en-US"/>
    </w:rPr>
  </w:style>
  <w:style w:type="paragraph" w:customStyle="1" w:styleId="28">
    <w:name w:val="Знак Знак2 Знак Знак Знак Знак"/>
    <w:basedOn w:val="a"/>
    <w:rsid w:val="00B75229"/>
    <w:rPr>
      <w:rFonts w:ascii="Verdana" w:hAnsi="Verdana" w:cs="Verdana"/>
      <w:sz w:val="20"/>
      <w:szCs w:val="20"/>
      <w:lang w:val="uk-UA" w:eastAsia="en-US"/>
    </w:rPr>
  </w:style>
  <w:style w:type="character" w:customStyle="1" w:styleId="af7">
    <w:name w:val="Знак Знак"/>
    <w:rsid w:val="00B75229"/>
    <w:rPr>
      <w:rFonts w:ascii="Tahoma" w:hAnsi="Tahoma"/>
      <w:sz w:val="16"/>
    </w:rPr>
  </w:style>
  <w:style w:type="paragraph" w:styleId="af8">
    <w:name w:val="Plain Text"/>
    <w:basedOn w:val="a"/>
    <w:link w:val="af9"/>
    <w:rsid w:val="00B75229"/>
    <w:rPr>
      <w:rFonts w:ascii="Consolas" w:hAnsi="Consolas"/>
      <w:sz w:val="21"/>
      <w:szCs w:val="21"/>
    </w:rPr>
  </w:style>
  <w:style w:type="character" w:customStyle="1" w:styleId="af9">
    <w:name w:val="Текст Знак"/>
    <w:link w:val="af8"/>
    <w:locked/>
    <w:rsid w:val="00B75229"/>
    <w:rPr>
      <w:rFonts w:ascii="Consolas" w:hAnsi="Consolas"/>
      <w:sz w:val="21"/>
      <w:szCs w:val="21"/>
      <w:lang w:val="ru-RU" w:eastAsia="ru-RU" w:bidi="ar-SA"/>
    </w:rPr>
  </w:style>
  <w:style w:type="paragraph" w:customStyle="1" w:styleId="14">
    <w:name w:val="Без интервала1"/>
    <w:basedOn w:val="a"/>
    <w:rsid w:val="00B75229"/>
    <w:rPr>
      <w:rFonts w:ascii="Calibri" w:hAnsi="Calibri"/>
      <w:sz w:val="22"/>
      <w:szCs w:val="22"/>
    </w:rPr>
  </w:style>
  <w:style w:type="paragraph" w:customStyle="1" w:styleId="ConsPlusCell">
    <w:name w:val="ConsPlusCell"/>
    <w:rsid w:val="00B75229"/>
    <w:pPr>
      <w:widowControl w:val="0"/>
      <w:autoSpaceDE w:val="0"/>
      <w:autoSpaceDN w:val="0"/>
      <w:adjustRightInd w:val="0"/>
    </w:pPr>
    <w:rPr>
      <w:rFonts w:ascii="Arial" w:hAnsi="Arial" w:cs="Arial"/>
    </w:rPr>
  </w:style>
  <w:style w:type="paragraph" w:customStyle="1" w:styleId="-11">
    <w:name w:val="Цветной список - Акцент 11"/>
    <w:basedOn w:val="a"/>
    <w:rsid w:val="00B75229"/>
    <w:pPr>
      <w:widowControl w:val="0"/>
      <w:autoSpaceDE w:val="0"/>
      <w:autoSpaceDN w:val="0"/>
      <w:adjustRightInd w:val="0"/>
      <w:ind w:left="720"/>
      <w:contextualSpacing/>
    </w:pPr>
    <w:rPr>
      <w:sz w:val="20"/>
      <w:szCs w:val="20"/>
    </w:rPr>
  </w:style>
  <w:style w:type="character" w:styleId="afa">
    <w:name w:val="Emphasis"/>
    <w:basedOn w:val="a0"/>
    <w:qFormat/>
    <w:rsid w:val="00B75229"/>
    <w:rPr>
      <w:i/>
    </w:rPr>
  </w:style>
  <w:style w:type="character" w:customStyle="1" w:styleId="s101">
    <w:name w:val="s_101"/>
    <w:rsid w:val="00B75229"/>
    <w:rPr>
      <w:b/>
      <w:color w:val="000080"/>
      <w:u w:val="none"/>
      <w:effect w:val="none"/>
    </w:rPr>
  </w:style>
  <w:style w:type="character" w:customStyle="1" w:styleId="link">
    <w:name w:val="link"/>
    <w:rsid w:val="00B75229"/>
    <w:rPr>
      <w:color w:val="008000"/>
      <w:u w:val="none"/>
      <w:effect w:val="none"/>
    </w:rPr>
  </w:style>
  <w:style w:type="character" w:customStyle="1" w:styleId="afb">
    <w:name w:val="Цветовое выделение"/>
    <w:rsid w:val="00B75229"/>
    <w:rPr>
      <w:b/>
      <w:color w:val="000080"/>
    </w:rPr>
  </w:style>
  <w:style w:type="paragraph" w:customStyle="1" w:styleId="afc">
    <w:name w:val="Заголовок статьи"/>
    <w:basedOn w:val="a"/>
    <w:next w:val="a"/>
    <w:rsid w:val="00B75229"/>
    <w:pPr>
      <w:widowControl w:val="0"/>
      <w:autoSpaceDE w:val="0"/>
      <w:autoSpaceDN w:val="0"/>
      <w:adjustRightInd w:val="0"/>
      <w:ind w:left="1612" w:hanging="892"/>
      <w:jc w:val="both"/>
    </w:pPr>
    <w:rPr>
      <w:rFonts w:ascii="Arial" w:hAnsi="Arial" w:cs="Arial"/>
      <w:sz w:val="24"/>
      <w:szCs w:val="24"/>
    </w:rPr>
  </w:style>
  <w:style w:type="paragraph" w:customStyle="1" w:styleId="29">
    <w:name w:val="Абзац списка2"/>
    <w:basedOn w:val="a"/>
    <w:rsid w:val="00B75229"/>
    <w:pPr>
      <w:ind w:left="720"/>
      <w:contextualSpacing/>
    </w:pPr>
  </w:style>
  <w:style w:type="paragraph" w:styleId="2a">
    <w:name w:val="toc 2"/>
    <w:basedOn w:val="a"/>
    <w:next w:val="a"/>
    <w:autoRedefine/>
    <w:rsid w:val="00B75229"/>
    <w:pPr>
      <w:tabs>
        <w:tab w:val="left" w:pos="1120"/>
        <w:tab w:val="right" w:leader="dot" w:pos="15441"/>
      </w:tabs>
      <w:ind w:left="284" w:firstLine="283"/>
      <w:jc w:val="both"/>
    </w:pPr>
    <w:rPr>
      <w:rFonts w:ascii="Arial" w:hAnsi="Arial"/>
      <w:b/>
      <w:i/>
      <w:smallCaps/>
      <w:noProof/>
      <w:sz w:val="30"/>
      <w:szCs w:val="30"/>
    </w:rPr>
  </w:style>
  <w:style w:type="paragraph" w:styleId="15">
    <w:name w:val="toc 1"/>
    <w:basedOn w:val="a"/>
    <w:next w:val="a"/>
    <w:autoRedefine/>
    <w:rsid w:val="00B75229"/>
    <w:pPr>
      <w:tabs>
        <w:tab w:val="right" w:leader="dot" w:pos="15441"/>
      </w:tabs>
      <w:spacing w:before="120" w:after="120"/>
    </w:pPr>
    <w:rPr>
      <w:rFonts w:ascii="Arial" w:hAnsi="Arial"/>
      <w:b/>
      <w:bCs/>
      <w:caps/>
      <w:noProof/>
    </w:rPr>
  </w:style>
  <w:style w:type="paragraph" w:styleId="35">
    <w:name w:val="toc 3"/>
    <w:basedOn w:val="a"/>
    <w:next w:val="a"/>
    <w:autoRedefine/>
    <w:rsid w:val="00B75229"/>
    <w:pPr>
      <w:tabs>
        <w:tab w:val="left" w:pos="1120"/>
        <w:tab w:val="right" w:leader="dot" w:pos="15441"/>
      </w:tabs>
      <w:ind w:left="560"/>
    </w:pPr>
    <w:rPr>
      <w:rFonts w:ascii="Arial" w:hAnsi="Arial"/>
      <w:iCs/>
      <w:noProof/>
      <w:sz w:val="26"/>
      <w:szCs w:val="26"/>
      <w:u w:val="single"/>
    </w:rPr>
  </w:style>
  <w:style w:type="paragraph" w:styleId="41">
    <w:name w:val="toc 4"/>
    <w:basedOn w:val="a"/>
    <w:next w:val="a"/>
    <w:autoRedefine/>
    <w:rsid w:val="00B75229"/>
    <w:pPr>
      <w:ind w:left="840"/>
    </w:pPr>
    <w:rPr>
      <w:rFonts w:ascii="Calibri" w:hAnsi="Calibri"/>
      <w:sz w:val="18"/>
      <w:szCs w:val="18"/>
    </w:rPr>
  </w:style>
  <w:style w:type="paragraph" w:styleId="51">
    <w:name w:val="toc 5"/>
    <w:basedOn w:val="a"/>
    <w:next w:val="a"/>
    <w:autoRedefine/>
    <w:rsid w:val="00B75229"/>
    <w:pPr>
      <w:ind w:left="1120"/>
    </w:pPr>
    <w:rPr>
      <w:rFonts w:ascii="Calibri" w:hAnsi="Calibri"/>
      <w:sz w:val="18"/>
      <w:szCs w:val="18"/>
    </w:rPr>
  </w:style>
  <w:style w:type="paragraph" w:styleId="61">
    <w:name w:val="toc 6"/>
    <w:basedOn w:val="a"/>
    <w:next w:val="a"/>
    <w:autoRedefine/>
    <w:rsid w:val="00B75229"/>
    <w:pPr>
      <w:ind w:left="1400"/>
    </w:pPr>
    <w:rPr>
      <w:rFonts w:ascii="Calibri" w:hAnsi="Calibri"/>
      <w:sz w:val="18"/>
      <w:szCs w:val="18"/>
    </w:rPr>
  </w:style>
  <w:style w:type="paragraph" w:styleId="7">
    <w:name w:val="toc 7"/>
    <w:basedOn w:val="a"/>
    <w:next w:val="a"/>
    <w:autoRedefine/>
    <w:rsid w:val="00B75229"/>
    <w:pPr>
      <w:ind w:left="1680"/>
    </w:pPr>
    <w:rPr>
      <w:rFonts w:ascii="Calibri" w:hAnsi="Calibri"/>
      <w:sz w:val="18"/>
      <w:szCs w:val="18"/>
    </w:rPr>
  </w:style>
  <w:style w:type="paragraph" w:styleId="8">
    <w:name w:val="toc 8"/>
    <w:basedOn w:val="a"/>
    <w:next w:val="a"/>
    <w:autoRedefine/>
    <w:rsid w:val="00B75229"/>
    <w:pPr>
      <w:ind w:left="1960"/>
    </w:pPr>
    <w:rPr>
      <w:rFonts w:ascii="Calibri" w:hAnsi="Calibri"/>
      <w:sz w:val="18"/>
      <w:szCs w:val="18"/>
    </w:rPr>
  </w:style>
  <w:style w:type="paragraph" w:styleId="9">
    <w:name w:val="toc 9"/>
    <w:basedOn w:val="a"/>
    <w:next w:val="a"/>
    <w:autoRedefine/>
    <w:rsid w:val="00B75229"/>
    <w:pPr>
      <w:ind w:left="2240"/>
    </w:pPr>
    <w:rPr>
      <w:rFonts w:ascii="Calibri" w:hAnsi="Calibri"/>
      <w:sz w:val="18"/>
      <w:szCs w:val="18"/>
    </w:rPr>
  </w:style>
  <w:style w:type="paragraph" w:customStyle="1" w:styleId="16">
    <w:name w:val="1"/>
    <w:basedOn w:val="a"/>
    <w:rsid w:val="00B75229"/>
    <w:rPr>
      <w:sz w:val="22"/>
      <w:szCs w:val="22"/>
    </w:rPr>
  </w:style>
  <w:style w:type="paragraph" w:customStyle="1" w:styleId="2b">
    <w:name w:val="2"/>
    <w:basedOn w:val="a"/>
    <w:rsid w:val="00B75229"/>
    <w:rPr>
      <w:b/>
      <w:sz w:val="22"/>
      <w:szCs w:val="22"/>
      <w:u w:val="single"/>
    </w:rPr>
  </w:style>
  <w:style w:type="paragraph" w:customStyle="1" w:styleId="36">
    <w:name w:val="3"/>
    <w:basedOn w:val="a"/>
    <w:rsid w:val="00B75229"/>
    <w:pPr>
      <w:jc w:val="center"/>
    </w:pPr>
    <w:rPr>
      <w:b/>
      <w:sz w:val="22"/>
      <w:szCs w:val="22"/>
    </w:rPr>
  </w:style>
  <w:style w:type="paragraph" w:customStyle="1" w:styleId="42">
    <w:name w:val="4"/>
    <w:basedOn w:val="a"/>
    <w:rsid w:val="00B75229"/>
    <w:pPr>
      <w:jc w:val="center"/>
    </w:pPr>
    <w:rPr>
      <w:b/>
      <w:color w:val="0070C0"/>
      <w:sz w:val="22"/>
      <w:szCs w:val="22"/>
      <w:u w:val="single"/>
    </w:rPr>
  </w:style>
  <w:style w:type="paragraph" w:customStyle="1" w:styleId="52">
    <w:name w:val="5"/>
    <w:basedOn w:val="42"/>
    <w:rsid w:val="00B75229"/>
    <w:rPr>
      <w:color w:val="00B050"/>
    </w:rPr>
  </w:style>
  <w:style w:type="paragraph" w:customStyle="1" w:styleId="62">
    <w:name w:val="6"/>
    <w:basedOn w:val="36"/>
    <w:rsid w:val="00B75229"/>
    <w:rPr>
      <w:color w:val="FF0000"/>
      <w:u w:val="single"/>
    </w:rPr>
  </w:style>
  <w:style w:type="paragraph" w:styleId="afd">
    <w:name w:val="footnote text"/>
    <w:basedOn w:val="a"/>
    <w:link w:val="afe"/>
    <w:semiHidden/>
    <w:rsid w:val="00B75229"/>
    <w:rPr>
      <w:rFonts w:ascii="Calibri" w:hAnsi="Calibri"/>
      <w:sz w:val="20"/>
      <w:szCs w:val="20"/>
      <w:lang w:eastAsia="en-US"/>
    </w:rPr>
  </w:style>
  <w:style w:type="character" w:customStyle="1" w:styleId="afe">
    <w:name w:val="Текст сноски Знак"/>
    <w:link w:val="afd"/>
    <w:semiHidden/>
    <w:locked/>
    <w:rsid w:val="00B75229"/>
    <w:rPr>
      <w:rFonts w:ascii="Calibri" w:hAnsi="Calibri"/>
      <w:lang w:val="ru-RU" w:eastAsia="en-US" w:bidi="ar-SA"/>
    </w:rPr>
  </w:style>
  <w:style w:type="paragraph" w:customStyle="1" w:styleId="2c">
    <w:name w:val="Абзац списка2"/>
    <w:basedOn w:val="a"/>
    <w:rsid w:val="00B75229"/>
    <w:pPr>
      <w:ind w:left="720"/>
    </w:pPr>
    <w:rPr>
      <w:sz w:val="24"/>
      <w:szCs w:val="24"/>
    </w:rPr>
  </w:style>
  <w:style w:type="paragraph" w:customStyle="1" w:styleId="17">
    <w:name w:val="Без интервала1"/>
    <w:basedOn w:val="a"/>
    <w:rsid w:val="00B75229"/>
    <w:rPr>
      <w:rFonts w:ascii="Calibri" w:hAnsi="Calibri" w:cs="Calibri"/>
      <w:sz w:val="22"/>
      <w:szCs w:val="22"/>
    </w:rPr>
  </w:style>
  <w:style w:type="character" w:customStyle="1" w:styleId="18">
    <w:name w:val="Текст примечания Знак1"/>
    <w:rsid w:val="00B75229"/>
    <w:rPr>
      <w:lang w:val="ru-RU" w:eastAsia="ru-RU"/>
    </w:rPr>
  </w:style>
  <w:style w:type="character" w:customStyle="1" w:styleId="blk">
    <w:name w:val="blk"/>
    <w:basedOn w:val="a0"/>
    <w:rsid w:val="00B75229"/>
    <w:rPr>
      <w:rFonts w:cs="Times New Roman"/>
    </w:rPr>
  </w:style>
  <w:style w:type="paragraph" w:styleId="aff">
    <w:name w:val="Document Map"/>
    <w:basedOn w:val="a"/>
    <w:link w:val="aff0"/>
    <w:semiHidden/>
    <w:rsid w:val="00B75229"/>
    <w:rPr>
      <w:rFonts w:ascii="Tahoma" w:hAnsi="Tahoma" w:cs="Tahoma"/>
      <w:sz w:val="16"/>
      <w:szCs w:val="16"/>
    </w:rPr>
  </w:style>
  <w:style w:type="character" w:customStyle="1" w:styleId="aff0">
    <w:name w:val="Схема документа Знак"/>
    <w:basedOn w:val="a0"/>
    <w:link w:val="aff"/>
    <w:semiHidden/>
    <w:locked/>
    <w:rsid w:val="00B75229"/>
    <w:rPr>
      <w:rFonts w:ascii="Tahoma" w:hAnsi="Tahoma" w:cs="Tahoma"/>
      <w:sz w:val="16"/>
      <w:szCs w:val="16"/>
      <w:lang w:val="ru-RU" w:eastAsia="ru-RU" w:bidi="ar-SA"/>
    </w:rPr>
  </w:style>
  <w:style w:type="paragraph" w:styleId="aff1">
    <w:name w:val="List Paragraph"/>
    <w:basedOn w:val="a"/>
    <w:uiPriority w:val="34"/>
    <w:qFormat/>
    <w:rsid w:val="00E73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229"/>
    <w:rPr>
      <w:sz w:val="28"/>
      <w:szCs w:val="28"/>
    </w:rPr>
  </w:style>
  <w:style w:type="paragraph" w:styleId="1">
    <w:name w:val="heading 1"/>
    <w:basedOn w:val="a"/>
    <w:next w:val="a"/>
    <w:link w:val="10"/>
    <w:qFormat/>
    <w:rsid w:val="00B75229"/>
    <w:pPr>
      <w:autoSpaceDE w:val="0"/>
      <w:autoSpaceDN w:val="0"/>
      <w:adjustRightInd w:val="0"/>
      <w:ind w:left="-284"/>
      <w:jc w:val="center"/>
      <w:outlineLvl w:val="0"/>
    </w:pPr>
    <w:rPr>
      <w:b/>
      <w:sz w:val="36"/>
      <w:szCs w:val="22"/>
    </w:rPr>
  </w:style>
  <w:style w:type="paragraph" w:styleId="2">
    <w:name w:val="heading 2"/>
    <w:basedOn w:val="a"/>
    <w:next w:val="a"/>
    <w:link w:val="20"/>
    <w:qFormat/>
    <w:rsid w:val="00B75229"/>
    <w:pPr>
      <w:numPr>
        <w:numId w:val="2"/>
      </w:numPr>
      <w:jc w:val="both"/>
      <w:outlineLvl w:val="1"/>
    </w:pPr>
    <w:rPr>
      <w:b/>
      <w:i/>
    </w:rPr>
  </w:style>
  <w:style w:type="paragraph" w:styleId="3">
    <w:name w:val="heading 3"/>
    <w:basedOn w:val="a"/>
    <w:next w:val="a"/>
    <w:link w:val="30"/>
    <w:qFormat/>
    <w:rsid w:val="00B75229"/>
    <w:pPr>
      <w:numPr>
        <w:ilvl w:val="3"/>
        <w:numId w:val="1"/>
      </w:numPr>
      <w:ind w:left="1205" w:hanging="425"/>
      <w:outlineLvl w:val="2"/>
    </w:pPr>
    <w:rPr>
      <w:b/>
      <w:sz w:val="26"/>
    </w:rPr>
  </w:style>
  <w:style w:type="paragraph" w:styleId="4">
    <w:name w:val="heading 4"/>
    <w:basedOn w:val="a"/>
    <w:next w:val="a"/>
    <w:link w:val="40"/>
    <w:qFormat/>
    <w:rsid w:val="00B75229"/>
    <w:pPr>
      <w:keepNext/>
      <w:spacing w:before="240" w:after="60"/>
      <w:outlineLvl w:val="3"/>
    </w:pPr>
    <w:rPr>
      <w:rFonts w:ascii="Calibri" w:hAnsi="Calibri"/>
      <w:b/>
      <w:bCs/>
    </w:rPr>
  </w:style>
  <w:style w:type="paragraph" w:styleId="5">
    <w:name w:val="heading 5"/>
    <w:basedOn w:val="a"/>
    <w:next w:val="a"/>
    <w:link w:val="50"/>
    <w:qFormat/>
    <w:rsid w:val="00B75229"/>
    <w:pPr>
      <w:keepNext/>
      <w:widowControl w:val="0"/>
      <w:shd w:val="clear" w:color="auto" w:fill="FFFFFF"/>
      <w:autoSpaceDE w:val="0"/>
      <w:autoSpaceDN w:val="0"/>
      <w:adjustRightInd w:val="0"/>
      <w:spacing w:line="480" w:lineRule="auto"/>
      <w:ind w:firstLine="720"/>
      <w:jc w:val="both"/>
      <w:outlineLvl w:val="4"/>
    </w:pPr>
    <w:rPr>
      <w:rFonts w:ascii="Calibri" w:hAnsi="Calibri"/>
      <w:b/>
      <w:bCs/>
      <w:i/>
      <w:iCs/>
      <w:sz w:val="26"/>
      <w:szCs w:val="26"/>
    </w:rPr>
  </w:style>
  <w:style w:type="paragraph" w:styleId="6">
    <w:name w:val="heading 6"/>
    <w:basedOn w:val="a"/>
    <w:next w:val="a"/>
    <w:link w:val="60"/>
    <w:qFormat/>
    <w:rsid w:val="00B75229"/>
    <w:pPr>
      <w:spacing w:before="240" w:after="60" w:line="480" w:lineRule="auto"/>
      <w:ind w:firstLine="709"/>
      <w:jc w:val="both"/>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5229"/>
    <w:rPr>
      <w:b/>
      <w:sz w:val="36"/>
      <w:szCs w:val="22"/>
      <w:lang w:val="ru-RU" w:eastAsia="ru-RU" w:bidi="ar-SA"/>
    </w:rPr>
  </w:style>
  <w:style w:type="character" w:customStyle="1" w:styleId="20">
    <w:name w:val="Заголовок 2 Знак"/>
    <w:link w:val="2"/>
    <w:locked/>
    <w:rsid w:val="00B75229"/>
    <w:rPr>
      <w:b/>
      <w:i/>
      <w:sz w:val="28"/>
      <w:szCs w:val="28"/>
      <w:lang w:val="ru-RU" w:eastAsia="ru-RU" w:bidi="ar-SA"/>
    </w:rPr>
  </w:style>
  <w:style w:type="character" w:customStyle="1" w:styleId="30">
    <w:name w:val="Заголовок 3 Знак"/>
    <w:link w:val="3"/>
    <w:locked/>
    <w:rsid w:val="00B75229"/>
    <w:rPr>
      <w:b/>
      <w:sz w:val="26"/>
      <w:szCs w:val="28"/>
      <w:lang w:val="ru-RU" w:eastAsia="ru-RU" w:bidi="ar-SA"/>
    </w:rPr>
  </w:style>
  <w:style w:type="character" w:customStyle="1" w:styleId="40">
    <w:name w:val="Заголовок 4 Знак"/>
    <w:link w:val="4"/>
    <w:locked/>
    <w:rsid w:val="00B75229"/>
    <w:rPr>
      <w:rFonts w:ascii="Calibri" w:hAnsi="Calibri"/>
      <w:b/>
      <w:bCs/>
      <w:sz w:val="28"/>
      <w:szCs w:val="28"/>
      <w:lang w:val="ru-RU" w:eastAsia="ru-RU" w:bidi="ar-SA"/>
    </w:rPr>
  </w:style>
  <w:style w:type="character" w:customStyle="1" w:styleId="50">
    <w:name w:val="Заголовок 5 Знак"/>
    <w:link w:val="5"/>
    <w:locked/>
    <w:rsid w:val="00B75229"/>
    <w:rPr>
      <w:rFonts w:ascii="Calibri" w:hAnsi="Calibri"/>
      <w:b/>
      <w:bCs/>
      <w:i/>
      <w:iCs/>
      <w:sz w:val="26"/>
      <w:szCs w:val="26"/>
      <w:lang w:val="ru-RU" w:eastAsia="ru-RU" w:bidi="ar-SA"/>
    </w:rPr>
  </w:style>
  <w:style w:type="character" w:customStyle="1" w:styleId="60">
    <w:name w:val="Заголовок 6 Знак"/>
    <w:link w:val="6"/>
    <w:locked/>
    <w:rsid w:val="00B75229"/>
    <w:rPr>
      <w:rFonts w:ascii="Calibri" w:hAnsi="Calibri"/>
      <w:b/>
      <w:bCs/>
      <w:lang w:val="ru-RU" w:eastAsia="ru-RU" w:bidi="ar-SA"/>
    </w:rPr>
  </w:style>
  <w:style w:type="paragraph" w:styleId="a3">
    <w:name w:val="Body Text"/>
    <w:basedOn w:val="a"/>
    <w:link w:val="a4"/>
    <w:rsid w:val="00B75229"/>
  </w:style>
  <w:style w:type="character" w:customStyle="1" w:styleId="a4">
    <w:name w:val="Основной текст Знак"/>
    <w:link w:val="a3"/>
    <w:locked/>
    <w:rsid w:val="00B75229"/>
    <w:rPr>
      <w:sz w:val="28"/>
      <w:szCs w:val="28"/>
      <w:lang w:val="ru-RU" w:eastAsia="ru-RU" w:bidi="ar-SA"/>
    </w:rPr>
  </w:style>
  <w:style w:type="character" w:customStyle="1" w:styleId="txtboldleft">
    <w:name w:val="txtboldleft"/>
    <w:basedOn w:val="a0"/>
    <w:rsid w:val="00B75229"/>
    <w:rPr>
      <w:rFonts w:cs="Times New Roman"/>
    </w:rPr>
  </w:style>
  <w:style w:type="character" w:customStyle="1" w:styleId="txtleft">
    <w:name w:val="txtleft"/>
    <w:basedOn w:val="a0"/>
    <w:rsid w:val="00B75229"/>
    <w:rPr>
      <w:rFonts w:cs="Times New Roman"/>
    </w:rPr>
  </w:style>
  <w:style w:type="paragraph" w:styleId="a5">
    <w:name w:val="header"/>
    <w:basedOn w:val="a"/>
    <w:link w:val="a6"/>
    <w:rsid w:val="00B75229"/>
    <w:pPr>
      <w:tabs>
        <w:tab w:val="center" w:pos="4677"/>
        <w:tab w:val="right" w:pos="9355"/>
      </w:tabs>
    </w:pPr>
  </w:style>
  <w:style w:type="character" w:customStyle="1" w:styleId="a6">
    <w:name w:val="Верхний колонтитул Знак"/>
    <w:link w:val="a5"/>
    <w:locked/>
    <w:rsid w:val="00B75229"/>
    <w:rPr>
      <w:sz w:val="28"/>
      <w:szCs w:val="28"/>
      <w:lang w:val="ru-RU" w:eastAsia="ru-RU" w:bidi="ar-SA"/>
    </w:rPr>
  </w:style>
  <w:style w:type="character" w:styleId="a7">
    <w:name w:val="page number"/>
    <w:basedOn w:val="a0"/>
    <w:rsid w:val="00B75229"/>
    <w:rPr>
      <w:rFonts w:cs="Times New Roman"/>
    </w:rPr>
  </w:style>
  <w:style w:type="character" w:styleId="a8">
    <w:name w:val="Hyperlink"/>
    <w:basedOn w:val="a0"/>
    <w:rsid w:val="00B75229"/>
    <w:rPr>
      <w:color w:val="0000FF"/>
      <w:u w:val="none"/>
      <w:effect w:val="none"/>
    </w:rPr>
  </w:style>
  <w:style w:type="paragraph" w:styleId="21">
    <w:name w:val="Body Text 2"/>
    <w:basedOn w:val="a"/>
    <w:link w:val="22"/>
    <w:rsid w:val="00B75229"/>
  </w:style>
  <w:style w:type="character" w:customStyle="1" w:styleId="22">
    <w:name w:val="Основной текст 2 Знак"/>
    <w:link w:val="21"/>
    <w:locked/>
    <w:rsid w:val="00B75229"/>
    <w:rPr>
      <w:sz w:val="28"/>
      <w:szCs w:val="28"/>
      <w:lang w:val="ru-RU" w:eastAsia="ru-RU" w:bidi="ar-SA"/>
    </w:rPr>
  </w:style>
  <w:style w:type="paragraph" w:styleId="a9">
    <w:name w:val="footer"/>
    <w:basedOn w:val="a"/>
    <w:link w:val="aa"/>
    <w:rsid w:val="00B75229"/>
    <w:pPr>
      <w:tabs>
        <w:tab w:val="center" w:pos="4677"/>
        <w:tab w:val="right" w:pos="9355"/>
      </w:tabs>
    </w:pPr>
  </w:style>
  <w:style w:type="character" w:customStyle="1" w:styleId="aa">
    <w:name w:val="Нижний колонтитул Знак"/>
    <w:link w:val="a9"/>
    <w:locked/>
    <w:rsid w:val="00B75229"/>
    <w:rPr>
      <w:sz w:val="28"/>
      <w:szCs w:val="28"/>
      <w:lang w:val="ru-RU" w:eastAsia="ru-RU" w:bidi="ar-SA"/>
    </w:rPr>
  </w:style>
  <w:style w:type="paragraph" w:customStyle="1" w:styleId="ConsNormal">
    <w:name w:val="ConsNormal"/>
    <w:rsid w:val="00B75229"/>
    <w:pPr>
      <w:autoSpaceDE w:val="0"/>
      <w:autoSpaceDN w:val="0"/>
      <w:adjustRightInd w:val="0"/>
      <w:ind w:right="19772" w:firstLine="720"/>
    </w:pPr>
    <w:rPr>
      <w:rFonts w:ascii="Arial" w:hAnsi="Arial" w:cs="Arial"/>
    </w:rPr>
  </w:style>
  <w:style w:type="paragraph" w:styleId="31">
    <w:name w:val="Body Text 3"/>
    <w:basedOn w:val="a"/>
    <w:link w:val="32"/>
    <w:rsid w:val="00B75229"/>
    <w:pPr>
      <w:jc w:val="both"/>
    </w:pPr>
    <w:rPr>
      <w:sz w:val="16"/>
      <w:szCs w:val="16"/>
    </w:rPr>
  </w:style>
  <w:style w:type="character" w:customStyle="1" w:styleId="32">
    <w:name w:val="Основной текст 3 Знак"/>
    <w:link w:val="31"/>
    <w:locked/>
    <w:rsid w:val="00B75229"/>
    <w:rPr>
      <w:sz w:val="16"/>
      <w:szCs w:val="16"/>
      <w:lang w:val="ru-RU" w:eastAsia="ru-RU" w:bidi="ar-SA"/>
    </w:rPr>
  </w:style>
  <w:style w:type="paragraph" w:styleId="23">
    <w:name w:val="Body Text Indent 2"/>
    <w:basedOn w:val="a"/>
    <w:link w:val="24"/>
    <w:rsid w:val="00B75229"/>
    <w:pPr>
      <w:spacing w:line="480" w:lineRule="auto"/>
      <w:ind w:firstLine="709"/>
    </w:pPr>
  </w:style>
  <w:style w:type="character" w:customStyle="1" w:styleId="24">
    <w:name w:val="Основной текст с отступом 2 Знак"/>
    <w:link w:val="23"/>
    <w:locked/>
    <w:rsid w:val="00B75229"/>
    <w:rPr>
      <w:sz w:val="28"/>
      <w:szCs w:val="28"/>
      <w:lang w:val="ru-RU" w:eastAsia="ru-RU" w:bidi="ar-SA"/>
    </w:rPr>
  </w:style>
  <w:style w:type="paragraph" w:customStyle="1" w:styleId="ConsPlusNormal">
    <w:name w:val="ConsPlusNormal"/>
    <w:rsid w:val="00B75229"/>
    <w:pPr>
      <w:autoSpaceDE w:val="0"/>
      <w:autoSpaceDN w:val="0"/>
      <w:adjustRightInd w:val="0"/>
      <w:ind w:firstLine="720"/>
    </w:pPr>
    <w:rPr>
      <w:rFonts w:ascii="Arial" w:hAnsi="Arial" w:cs="Arial"/>
    </w:rPr>
  </w:style>
  <w:style w:type="character" w:styleId="ab">
    <w:name w:val="FollowedHyperlink"/>
    <w:basedOn w:val="a0"/>
    <w:rsid w:val="00B75229"/>
    <w:rPr>
      <w:color w:val="800080"/>
      <w:u w:val="single"/>
    </w:rPr>
  </w:style>
  <w:style w:type="character" w:customStyle="1" w:styleId="f">
    <w:name w:val="f"/>
    <w:basedOn w:val="a0"/>
    <w:rsid w:val="00B75229"/>
    <w:rPr>
      <w:rFonts w:cs="Times New Roman"/>
    </w:rPr>
  </w:style>
  <w:style w:type="paragraph" w:styleId="ac">
    <w:name w:val="Balloon Text"/>
    <w:basedOn w:val="a"/>
    <w:link w:val="ad"/>
    <w:rsid w:val="00B75229"/>
    <w:pPr>
      <w:ind w:firstLine="709"/>
      <w:jc w:val="both"/>
    </w:pPr>
    <w:rPr>
      <w:rFonts w:ascii="Tahoma" w:hAnsi="Tahoma"/>
      <w:sz w:val="16"/>
      <w:szCs w:val="16"/>
    </w:rPr>
  </w:style>
  <w:style w:type="character" w:customStyle="1" w:styleId="ad">
    <w:name w:val="Текст выноски Знак"/>
    <w:link w:val="ac"/>
    <w:locked/>
    <w:rsid w:val="00B75229"/>
    <w:rPr>
      <w:rFonts w:ascii="Tahoma" w:hAnsi="Tahoma"/>
      <w:sz w:val="16"/>
      <w:szCs w:val="16"/>
      <w:lang w:val="ru-RU" w:eastAsia="ru-RU" w:bidi="ar-SA"/>
    </w:rPr>
  </w:style>
  <w:style w:type="paragraph" w:styleId="33">
    <w:name w:val="Body Text Indent 3"/>
    <w:basedOn w:val="a"/>
    <w:link w:val="34"/>
    <w:rsid w:val="00B75229"/>
    <w:pPr>
      <w:ind w:firstLine="142"/>
      <w:jc w:val="both"/>
    </w:pPr>
    <w:rPr>
      <w:sz w:val="16"/>
      <w:szCs w:val="16"/>
    </w:rPr>
  </w:style>
  <w:style w:type="character" w:customStyle="1" w:styleId="34">
    <w:name w:val="Основной текст с отступом 3 Знак"/>
    <w:link w:val="33"/>
    <w:locked/>
    <w:rsid w:val="00B75229"/>
    <w:rPr>
      <w:sz w:val="16"/>
      <w:szCs w:val="16"/>
      <w:lang w:val="ru-RU" w:eastAsia="ru-RU" w:bidi="ar-SA"/>
    </w:rPr>
  </w:style>
  <w:style w:type="paragraph" w:customStyle="1" w:styleId="ae">
    <w:name w:val="заг_статьи_без названья"/>
    <w:basedOn w:val="a"/>
    <w:rsid w:val="00B75229"/>
    <w:pPr>
      <w:spacing w:before="360" w:after="360"/>
      <w:ind w:firstLine="709"/>
      <w:jc w:val="both"/>
    </w:pPr>
    <w:rPr>
      <w:b/>
      <w:bCs/>
      <w:color w:val="0000FF"/>
    </w:rPr>
  </w:style>
  <w:style w:type="paragraph" w:customStyle="1" w:styleId="af">
    <w:name w:val="Обычный + Междустр.интервал:  одинарный"/>
    <w:basedOn w:val="ConsPlusNormal"/>
    <w:rsid w:val="00B75229"/>
    <w:pPr>
      <w:ind w:left="709" w:firstLine="0"/>
      <w:jc w:val="both"/>
    </w:pPr>
    <w:rPr>
      <w:rFonts w:ascii="Times New Roman" w:hAnsi="Times New Roman" w:cs="Times New Roman"/>
      <w:sz w:val="28"/>
      <w:szCs w:val="28"/>
    </w:rPr>
  </w:style>
  <w:style w:type="paragraph" w:customStyle="1" w:styleId="ConsPlusNonformat">
    <w:name w:val="ConsPlusNonformat"/>
    <w:rsid w:val="00B75229"/>
    <w:pPr>
      <w:widowControl w:val="0"/>
      <w:autoSpaceDE w:val="0"/>
      <w:autoSpaceDN w:val="0"/>
      <w:adjustRightInd w:val="0"/>
    </w:pPr>
    <w:rPr>
      <w:rFonts w:ascii="Courier New" w:hAnsi="Courier New" w:cs="Courier New"/>
    </w:rPr>
  </w:style>
  <w:style w:type="paragraph" w:customStyle="1" w:styleId="consplusnormal0">
    <w:name w:val="consplusnormal"/>
    <w:basedOn w:val="a"/>
    <w:rsid w:val="00B75229"/>
    <w:pPr>
      <w:autoSpaceDE w:val="0"/>
      <w:autoSpaceDN w:val="0"/>
      <w:ind w:firstLine="720"/>
    </w:pPr>
    <w:rPr>
      <w:rFonts w:ascii="Arial" w:hAnsi="Arial" w:cs="Arial"/>
      <w:sz w:val="20"/>
      <w:szCs w:val="20"/>
    </w:rPr>
  </w:style>
  <w:style w:type="paragraph" w:styleId="af0">
    <w:name w:val="Normal (Web)"/>
    <w:basedOn w:val="a"/>
    <w:rsid w:val="00B75229"/>
    <w:pPr>
      <w:spacing w:before="100" w:beforeAutospacing="1" w:after="100" w:afterAutospacing="1"/>
    </w:pPr>
    <w:rPr>
      <w:sz w:val="24"/>
      <w:szCs w:val="24"/>
    </w:rPr>
  </w:style>
  <w:style w:type="paragraph" w:customStyle="1" w:styleId="af1">
    <w:name w:val="Стиль"/>
    <w:basedOn w:val="a"/>
    <w:rsid w:val="00B75229"/>
    <w:rPr>
      <w:rFonts w:ascii="Verdana" w:hAnsi="Verdana" w:cs="Verdana"/>
      <w:sz w:val="20"/>
      <w:szCs w:val="20"/>
      <w:lang w:val="uk-UA" w:eastAsia="en-US"/>
    </w:rPr>
  </w:style>
  <w:style w:type="paragraph" w:customStyle="1" w:styleId="25">
    <w:name w:val="Знак Знак2 Знак Знак Знак Знак Знак Знак Знак Знак Знак Знак"/>
    <w:basedOn w:val="a"/>
    <w:rsid w:val="00B75229"/>
    <w:rPr>
      <w:rFonts w:ascii="Verdana" w:hAnsi="Verdana" w:cs="Verdana"/>
      <w:sz w:val="20"/>
      <w:szCs w:val="20"/>
      <w:lang w:val="uk-UA" w:eastAsia="en-US"/>
    </w:rPr>
  </w:style>
  <w:style w:type="paragraph" w:customStyle="1" w:styleId="26">
    <w:name w:val="Знак Знак2 Знак Знак Знак Знак Знак Знак Знак Знак Знак Знак Знак Знак Знак"/>
    <w:basedOn w:val="a"/>
    <w:rsid w:val="00B75229"/>
    <w:rPr>
      <w:rFonts w:ascii="Verdana" w:hAnsi="Verdana" w:cs="Verdana"/>
      <w:sz w:val="20"/>
      <w:szCs w:val="20"/>
      <w:lang w:val="uk-UA" w:eastAsia="en-US"/>
    </w:rPr>
  </w:style>
  <w:style w:type="character" w:styleId="af2">
    <w:name w:val="annotation reference"/>
    <w:basedOn w:val="a0"/>
    <w:rsid w:val="00B75229"/>
    <w:rPr>
      <w:sz w:val="16"/>
    </w:rPr>
  </w:style>
  <w:style w:type="paragraph" w:styleId="af3">
    <w:name w:val="annotation text"/>
    <w:basedOn w:val="a"/>
    <w:link w:val="af4"/>
    <w:rsid w:val="00B75229"/>
    <w:pPr>
      <w:spacing w:line="480" w:lineRule="auto"/>
      <w:ind w:firstLine="709"/>
      <w:jc w:val="both"/>
    </w:pPr>
    <w:rPr>
      <w:sz w:val="20"/>
      <w:szCs w:val="20"/>
    </w:rPr>
  </w:style>
  <w:style w:type="character" w:customStyle="1" w:styleId="af4">
    <w:name w:val="Текст примечания Знак"/>
    <w:link w:val="af3"/>
    <w:locked/>
    <w:rsid w:val="00B75229"/>
    <w:rPr>
      <w:lang w:val="ru-RU" w:eastAsia="ru-RU" w:bidi="ar-SA"/>
    </w:rPr>
  </w:style>
  <w:style w:type="character" w:customStyle="1" w:styleId="27">
    <w:name w:val="Знак Знак2"/>
    <w:rsid w:val="00B75229"/>
    <w:rPr>
      <w:lang w:val="ru-RU" w:eastAsia="ru-RU"/>
    </w:rPr>
  </w:style>
  <w:style w:type="paragraph" w:styleId="af5">
    <w:name w:val="annotation subject"/>
    <w:basedOn w:val="af3"/>
    <w:next w:val="af3"/>
    <w:link w:val="af6"/>
    <w:rsid w:val="00B75229"/>
    <w:rPr>
      <w:b/>
      <w:bCs/>
    </w:rPr>
  </w:style>
  <w:style w:type="character" w:customStyle="1" w:styleId="af6">
    <w:name w:val="Тема примечания Знак"/>
    <w:link w:val="af5"/>
    <w:locked/>
    <w:rsid w:val="00B75229"/>
    <w:rPr>
      <w:b/>
      <w:bCs/>
      <w:lang w:val="ru-RU" w:eastAsia="ru-RU" w:bidi="ar-SA"/>
    </w:rPr>
  </w:style>
  <w:style w:type="character" w:customStyle="1" w:styleId="11">
    <w:name w:val="Знак Знак1"/>
    <w:rsid w:val="00B75229"/>
    <w:rPr>
      <w:b/>
      <w:lang w:val="ru-RU" w:eastAsia="ru-RU"/>
    </w:rPr>
  </w:style>
  <w:style w:type="paragraph" w:customStyle="1" w:styleId="12">
    <w:name w:val="Абзац списка1"/>
    <w:basedOn w:val="a"/>
    <w:rsid w:val="00B75229"/>
    <w:pPr>
      <w:spacing w:after="200" w:line="276" w:lineRule="auto"/>
      <w:ind w:left="720"/>
    </w:pPr>
    <w:rPr>
      <w:rFonts w:ascii="Calibri" w:hAnsi="Calibri" w:cs="Calibri"/>
      <w:sz w:val="22"/>
      <w:szCs w:val="22"/>
    </w:rPr>
  </w:style>
  <w:style w:type="paragraph" w:customStyle="1" w:styleId="13">
    <w:name w:val="Знак Знак Знак Знак Знак Знак1"/>
    <w:basedOn w:val="a"/>
    <w:rsid w:val="00B75229"/>
    <w:rPr>
      <w:rFonts w:ascii="Verdana" w:hAnsi="Verdana" w:cs="Verdana"/>
      <w:sz w:val="20"/>
      <w:szCs w:val="20"/>
      <w:lang w:val="uk-UA" w:eastAsia="en-US"/>
    </w:rPr>
  </w:style>
  <w:style w:type="paragraph" w:customStyle="1" w:styleId="28">
    <w:name w:val="Знак Знак2 Знак Знак Знак Знак"/>
    <w:basedOn w:val="a"/>
    <w:rsid w:val="00B75229"/>
    <w:rPr>
      <w:rFonts w:ascii="Verdana" w:hAnsi="Verdana" w:cs="Verdana"/>
      <w:sz w:val="20"/>
      <w:szCs w:val="20"/>
      <w:lang w:val="uk-UA" w:eastAsia="en-US"/>
    </w:rPr>
  </w:style>
  <w:style w:type="character" w:customStyle="1" w:styleId="af7">
    <w:name w:val="Знак Знак"/>
    <w:rsid w:val="00B75229"/>
    <w:rPr>
      <w:rFonts w:ascii="Tahoma" w:hAnsi="Tahoma"/>
      <w:sz w:val="16"/>
    </w:rPr>
  </w:style>
  <w:style w:type="paragraph" w:styleId="af8">
    <w:name w:val="Plain Text"/>
    <w:basedOn w:val="a"/>
    <w:link w:val="af9"/>
    <w:rsid w:val="00B75229"/>
    <w:rPr>
      <w:rFonts w:ascii="Consolas" w:hAnsi="Consolas"/>
      <w:sz w:val="21"/>
      <w:szCs w:val="21"/>
    </w:rPr>
  </w:style>
  <w:style w:type="character" w:customStyle="1" w:styleId="af9">
    <w:name w:val="Текст Знак"/>
    <w:link w:val="af8"/>
    <w:locked/>
    <w:rsid w:val="00B75229"/>
    <w:rPr>
      <w:rFonts w:ascii="Consolas" w:hAnsi="Consolas"/>
      <w:sz w:val="21"/>
      <w:szCs w:val="21"/>
      <w:lang w:val="ru-RU" w:eastAsia="ru-RU" w:bidi="ar-SA"/>
    </w:rPr>
  </w:style>
  <w:style w:type="paragraph" w:customStyle="1" w:styleId="14">
    <w:name w:val="Без интервала1"/>
    <w:basedOn w:val="a"/>
    <w:rsid w:val="00B75229"/>
    <w:rPr>
      <w:rFonts w:ascii="Calibri" w:hAnsi="Calibri"/>
      <w:sz w:val="22"/>
      <w:szCs w:val="22"/>
    </w:rPr>
  </w:style>
  <w:style w:type="paragraph" w:customStyle="1" w:styleId="ConsPlusCell">
    <w:name w:val="ConsPlusCell"/>
    <w:rsid w:val="00B75229"/>
    <w:pPr>
      <w:widowControl w:val="0"/>
      <w:autoSpaceDE w:val="0"/>
      <w:autoSpaceDN w:val="0"/>
      <w:adjustRightInd w:val="0"/>
    </w:pPr>
    <w:rPr>
      <w:rFonts w:ascii="Arial" w:hAnsi="Arial" w:cs="Arial"/>
    </w:rPr>
  </w:style>
  <w:style w:type="paragraph" w:customStyle="1" w:styleId="-11">
    <w:name w:val="Цветной список - Акцент 11"/>
    <w:basedOn w:val="a"/>
    <w:rsid w:val="00B75229"/>
    <w:pPr>
      <w:widowControl w:val="0"/>
      <w:autoSpaceDE w:val="0"/>
      <w:autoSpaceDN w:val="0"/>
      <w:adjustRightInd w:val="0"/>
      <w:ind w:left="720"/>
      <w:contextualSpacing/>
    </w:pPr>
    <w:rPr>
      <w:sz w:val="20"/>
      <w:szCs w:val="20"/>
    </w:rPr>
  </w:style>
  <w:style w:type="character" w:styleId="afa">
    <w:name w:val="Emphasis"/>
    <w:basedOn w:val="a0"/>
    <w:qFormat/>
    <w:rsid w:val="00B75229"/>
    <w:rPr>
      <w:i/>
    </w:rPr>
  </w:style>
  <w:style w:type="character" w:customStyle="1" w:styleId="s101">
    <w:name w:val="s_101"/>
    <w:rsid w:val="00B75229"/>
    <w:rPr>
      <w:b/>
      <w:color w:val="000080"/>
      <w:u w:val="none"/>
      <w:effect w:val="none"/>
    </w:rPr>
  </w:style>
  <w:style w:type="character" w:customStyle="1" w:styleId="link">
    <w:name w:val="link"/>
    <w:rsid w:val="00B75229"/>
    <w:rPr>
      <w:color w:val="008000"/>
      <w:u w:val="none"/>
      <w:effect w:val="none"/>
    </w:rPr>
  </w:style>
  <w:style w:type="character" w:customStyle="1" w:styleId="afb">
    <w:name w:val="Цветовое выделение"/>
    <w:rsid w:val="00B75229"/>
    <w:rPr>
      <w:b/>
      <w:color w:val="000080"/>
    </w:rPr>
  </w:style>
  <w:style w:type="paragraph" w:customStyle="1" w:styleId="afc">
    <w:name w:val="Заголовок статьи"/>
    <w:basedOn w:val="a"/>
    <w:next w:val="a"/>
    <w:rsid w:val="00B75229"/>
    <w:pPr>
      <w:widowControl w:val="0"/>
      <w:autoSpaceDE w:val="0"/>
      <w:autoSpaceDN w:val="0"/>
      <w:adjustRightInd w:val="0"/>
      <w:ind w:left="1612" w:hanging="892"/>
      <w:jc w:val="both"/>
    </w:pPr>
    <w:rPr>
      <w:rFonts w:ascii="Arial" w:hAnsi="Arial" w:cs="Arial"/>
      <w:sz w:val="24"/>
      <w:szCs w:val="24"/>
    </w:rPr>
  </w:style>
  <w:style w:type="paragraph" w:customStyle="1" w:styleId="29">
    <w:name w:val="Абзац списка2"/>
    <w:basedOn w:val="a"/>
    <w:rsid w:val="00B75229"/>
    <w:pPr>
      <w:ind w:left="720"/>
      <w:contextualSpacing/>
    </w:pPr>
  </w:style>
  <w:style w:type="paragraph" w:styleId="2a">
    <w:name w:val="toc 2"/>
    <w:basedOn w:val="a"/>
    <w:next w:val="a"/>
    <w:autoRedefine/>
    <w:rsid w:val="00B75229"/>
    <w:pPr>
      <w:tabs>
        <w:tab w:val="left" w:pos="1120"/>
        <w:tab w:val="right" w:leader="dot" w:pos="15441"/>
      </w:tabs>
      <w:ind w:left="284" w:firstLine="283"/>
      <w:jc w:val="both"/>
    </w:pPr>
    <w:rPr>
      <w:rFonts w:ascii="Arial" w:hAnsi="Arial"/>
      <w:b/>
      <w:i/>
      <w:smallCaps/>
      <w:noProof/>
      <w:sz w:val="30"/>
      <w:szCs w:val="30"/>
    </w:rPr>
  </w:style>
  <w:style w:type="paragraph" w:styleId="15">
    <w:name w:val="toc 1"/>
    <w:basedOn w:val="a"/>
    <w:next w:val="a"/>
    <w:autoRedefine/>
    <w:rsid w:val="00B75229"/>
    <w:pPr>
      <w:tabs>
        <w:tab w:val="right" w:leader="dot" w:pos="15441"/>
      </w:tabs>
      <w:spacing w:before="120" w:after="120"/>
    </w:pPr>
    <w:rPr>
      <w:rFonts w:ascii="Arial" w:hAnsi="Arial"/>
      <w:b/>
      <w:bCs/>
      <w:caps/>
      <w:noProof/>
    </w:rPr>
  </w:style>
  <w:style w:type="paragraph" w:styleId="35">
    <w:name w:val="toc 3"/>
    <w:basedOn w:val="a"/>
    <w:next w:val="a"/>
    <w:autoRedefine/>
    <w:rsid w:val="00B75229"/>
    <w:pPr>
      <w:tabs>
        <w:tab w:val="left" w:pos="1120"/>
        <w:tab w:val="right" w:leader="dot" w:pos="15441"/>
      </w:tabs>
      <w:ind w:left="560"/>
    </w:pPr>
    <w:rPr>
      <w:rFonts w:ascii="Arial" w:hAnsi="Arial"/>
      <w:iCs/>
      <w:noProof/>
      <w:sz w:val="26"/>
      <w:szCs w:val="26"/>
      <w:u w:val="single"/>
    </w:rPr>
  </w:style>
  <w:style w:type="paragraph" w:styleId="41">
    <w:name w:val="toc 4"/>
    <w:basedOn w:val="a"/>
    <w:next w:val="a"/>
    <w:autoRedefine/>
    <w:rsid w:val="00B75229"/>
    <w:pPr>
      <w:ind w:left="840"/>
    </w:pPr>
    <w:rPr>
      <w:rFonts w:ascii="Calibri" w:hAnsi="Calibri"/>
      <w:sz w:val="18"/>
      <w:szCs w:val="18"/>
    </w:rPr>
  </w:style>
  <w:style w:type="paragraph" w:styleId="51">
    <w:name w:val="toc 5"/>
    <w:basedOn w:val="a"/>
    <w:next w:val="a"/>
    <w:autoRedefine/>
    <w:rsid w:val="00B75229"/>
    <w:pPr>
      <w:ind w:left="1120"/>
    </w:pPr>
    <w:rPr>
      <w:rFonts w:ascii="Calibri" w:hAnsi="Calibri"/>
      <w:sz w:val="18"/>
      <w:szCs w:val="18"/>
    </w:rPr>
  </w:style>
  <w:style w:type="paragraph" w:styleId="61">
    <w:name w:val="toc 6"/>
    <w:basedOn w:val="a"/>
    <w:next w:val="a"/>
    <w:autoRedefine/>
    <w:rsid w:val="00B75229"/>
    <w:pPr>
      <w:ind w:left="1400"/>
    </w:pPr>
    <w:rPr>
      <w:rFonts w:ascii="Calibri" w:hAnsi="Calibri"/>
      <w:sz w:val="18"/>
      <w:szCs w:val="18"/>
    </w:rPr>
  </w:style>
  <w:style w:type="paragraph" w:styleId="7">
    <w:name w:val="toc 7"/>
    <w:basedOn w:val="a"/>
    <w:next w:val="a"/>
    <w:autoRedefine/>
    <w:rsid w:val="00B75229"/>
    <w:pPr>
      <w:ind w:left="1680"/>
    </w:pPr>
    <w:rPr>
      <w:rFonts w:ascii="Calibri" w:hAnsi="Calibri"/>
      <w:sz w:val="18"/>
      <w:szCs w:val="18"/>
    </w:rPr>
  </w:style>
  <w:style w:type="paragraph" w:styleId="8">
    <w:name w:val="toc 8"/>
    <w:basedOn w:val="a"/>
    <w:next w:val="a"/>
    <w:autoRedefine/>
    <w:rsid w:val="00B75229"/>
    <w:pPr>
      <w:ind w:left="1960"/>
    </w:pPr>
    <w:rPr>
      <w:rFonts w:ascii="Calibri" w:hAnsi="Calibri"/>
      <w:sz w:val="18"/>
      <w:szCs w:val="18"/>
    </w:rPr>
  </w:style>
  <w:style w:type="paragraph" w:styleId="9">
    <w:name w:val="toc 9"/>
    <w:basedOn w:val="a"/>
    <w:next w:val="a"/>
    <w:autoRedefine/>
    <w:rsid w:val="00B75229"/>
    <w:pPr>
      <w:ind w:left="2240"/>
    </w:pPr>
    <w:rPr>
      <w:rFonts w:ascii="Calibri" w:hAnsi="Calibri"/>
      <w:sz w:val="18"/>
      <w:szCs w:val="18"/>
    </w:rPr>
  </w:style>
  <w:style w:type="paragraph" w:customStyle="1" w:styleId="16">
    <w:name w:val="1"/>
    <w:basedOn w:val="a"/>
    <w:rsid w:val="00B75229"/>
    <w:rPr>
      <w:sz w:val="22"/>
      <w:szCs w:val="22"/>
    </w:rPr>
  </w:style>
  <w:style w:type="paragraph" w:customStyle="1" w:styleId="2b">
    <w:name w:val="2"/>
    <w:basedOn w:val="a"/>
    <w:rsid w:val="00B75229"/>
    <w:rPr>
      <w:b/>
      <w:sz w:val="22"/>
      <w:szCs w:val="22"/>
      <w:u w:val="single"/>
    </w:rPr>
  </w:style>
  <w:style w:type="paragraph" w:customStyle="1" w:styleId="36">
    <w:name w:val="3"/>
    <w:basedOn w:val="a"/>
    <w:rsid w:val="00B75229"/>
    <w:pPr>
      <w:jc w:val="center"/>
    </w:pPr>
    <w:rPr>
      <w:b/>
      <w:sz w:val="22"/>
      <w:szCs w:val="22"/>
    </w:rPr>
  </w:style>
  <w:style w:type="paragraph" w:customStyle="1" w:styleId="42">
    <w:name w:val="4"/>
    <w:basedOn w:val="a"/>
    <w:rsid w:val="00B75229"/>
    <w:pPr>
      <w:jc w:val="center"/>
    </w:pPr>
    <w:rPr>
      <w:b/>
      <w:color w:val="0070C0"/>
      <w:sz w:val="22"/>
      <w:szCs w:val="22"/>
      <w:u w:val="single"/>
    </w:rPr>
  </w:style>
  <w:style w:type="paragraph" w:customStyle="1" w:styleId="52">
    <w:name w:val="5"/>
    <w:basedOn w:val="42"/>
    <w:rsid w:val="00B75229"/>
    <w:rPr>
      <w:color w:val="00B050"/>
    </w:rPr>
  </w:style>
  <w:style w:type="paragraph" w:customStyle="1" w:styleId="62">
    <w:name w:val="6"/>
    <w:basedOn w:val="36"/>
    <w:rsid w:val="00B75229"/>
    <w:rPr>
      <w:color w:val="FF0000"/>
      <w:u w:val="single"/>
    </w:rPr>
  </w:style>
  <w:style w:type="paragraph" w:styleId="afd">
    <w:name w:val="footnote text"/>
    <w:basedOn w:val="a"/>
    <w:link w:val="afe"/>
    <w:semiHidden/>
    <w:rsid w:val="00B75229"/>
    <w:rPr>
      <w:rFonts w:ascii="Calibri" w:hAnsi="Calibri"/>
      <w:sz w:val="20"/>
      <w:szCs w:val="20"/>
      <w:lang w:eastAsia="en-US"/>
    </w:rPr>
  </w:style>
  <w:style w:type="character" w:customStyle="1" w:styleId="afe">
    <w:name w:val="Текст сноски Знак"/>
    <w:link w:val="afd"/>
    <w:semiHidden/>
    <w:locked/>
    <w:rsid w:val="00B75229"/>
    <w:rPr>
      <w:rFonts w:ascii="Calibri" w:hAnsi="Calibri"/>
      <w:lang w:val="ru-RU" w:eastAsia="en-US" w:bidi="ar-SA"/>
    </w:rPr>
  </w:style>
  <w:style w:type="paragraph" w:customStyle="1" w:styleId="2c">
    <w:name w:val="Абзац списка2"/>
    <w:basedOn w:val="a"/>
    <w:rsid w:val="00B75229"/>
    <w:pPr>
      <w:ind w:left="720"/>
    </w:pPr>
    <w:rPr>
      <w:sz w:val="24"/>
      <w:szCs w:val="24"/>
    </w:rPr>
  </w:style>
  <w:style w:type="paragraph" w:customStyle="1" w:styleId="17">
    <w:name w:val="Без интервала1"/>
    <w:basedOn w:val="a"/>
    <w:rsid w:val="00B75229"/>
    <w:rPr>
      <w:rFonts w:ascii="Calibri" w:hAnsi="Calibri" w:cs="Calibri"/>
      <w:sz w:val="22"/>
      <w:szCs w:val="22"/>
    </w:rPr>
  </w:style>
  <w:style w:type="character" w:customStyle="1" w:styleId="18">
    <w:name w:val="Текст примечания Знак1"/>
    <w:rsid w:val="00B75229"/>
    <w:rPr>
      <w:lang w:val="ru-RU" w:eastAsia="ru-RU"/>
    </w:rPr>
  </w:style>
  <w:style w:type="character" w:customStyle="1" w:styleId="blk">
    <w:name w:val="blk"/>
    <w:basedOn w:val="a0"/>
    <w:rsid w:val="00B75229"/>
    <w:rPr>
      <w:rFonts w:cs="Times New Roman"/>
    </w:rPr>
  </w:style>
  <w:style w:type="paragraph" w:styleId="aff">
    <w:name w:val="Document Map"/>
    <w:basedOn w:val="a"/>
    <w:link w:val="aff0"/>
    <w:semiHidden/>
    <w:rsid w:val="00B75229"/>
    <w:rPr>
      <w:rFonts w:ascii="Tahoma" w:hAnsi="Tahoma" w:cs="Tahoma"/>
      <w:sz w:val="16"/>
      <w:szCs w:val="16"/>
    </w:rPr>
  </w:style>
  <w:style w:type="character" w:customStyle="1" w:styleId="aff0">
    <w:name w:val="Схема документа Знак"/>
    <w:basedOn w:val="a0"/>
    <w:link w:val="aff"/>
    <w:semiHidden/>
    <w:locked/>
    <w:rsid w:val="00B75229"/>
    <w:rPr>
      <w:rFonts w:ascii="Tahoma" w:hAnsi="Tahoma" w:cs="Tahoma"/>
      <w:sz w:val="16"/>
      <w:szCs w:val="16"/>
      <w:lang w:val="ru-RU" w:eastAsia="ru-RU" w:bidi="ar-SA"/>
    </w:rPr>
  </w:style>
  <w:style w:type="paragraph" w:styleId="aff1">
    <w:name w:val="List Paragraph"/>
    <w:basedOn w:val="a"/>
    <w:uiPriority w:val="34"/>
    <w:qFormat/>
    <w:rsid w:val="00E739BF"/>
    <w:pPr>
      <w:ind w:left="720"/>
      <w:contextualSpacing/>
    </w:pPr>
  </w:style>
</w:styles>
</file>

<file path=word/webSettings.xml><?xml version="1.0" encoding="utf-8"?>
<w:webSettings xmlns:r="http://schemas.openxmlformats.org/officeDocument/2006/relationships" xmlns:w="http://schemas.openxmlformats.org/wordprocessingml/2006/main">
  <w:divs>
    <w:div w:id="14520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hyperlink" Target="consultantplus://offline/ref=C6D2EABD0AFE67B651A1A88A0500466DB6992D81AA009DE1EAEF34EC5A40C7257E4B6DC7ABB0939Ci9F6L" TargetMode="External"/><Relationship Id="rId18" Type="http://schemas.openxmlformats.org/officeDocument/2006/relationships/hyperlink" Target="consultantplus://offline/ref=2D3C9EAB448C5036C609F759710BB6CD9B07FB217EF180125B766E7E05DB0BBC624C68A53FDF2A87b9s5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10F5D937D850D81206C84D1299789FB1654378226F9C36DD343B7EAA5B15203F1A2275EC62138D6L2bFL"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6992D81AA009DE1EAEF34EC5A40C7257E4B6DC7ABB0939Ci9F6L" TargetMode="External"/><Relationship Id="rId17" Type="http://schemas.openxmlformats.org/officeDocument/2006/relationships/hyperlink" Target="consultantplus://offline/ref=FCDA37E3690DA731E35109E3BAF03A2668DF570FE9238F2E7059569388285F2B099FC2EDB8EF8D11w4R0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950BEB25F2D1CC8FA8F3304FA79B2434D1837C2B539BCEFB391768El2BEL" TargetMode="External"/><Relationship Id="rId20" Type="http://schemas.openxmlformats.org/officeDocument/2006/relationships/hyperlink" Target="consultantplus://offline/ref=A10F5D937D850D81206C84D1299789FB1654378226F9C36DD343B7EAA5B15203F1A2275EC62138D6L2bF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5BF2F2BF4440A2B12C234ADD2F5809D756919C5BECA63E37F6FBC910560B762976A0EF41B94EB773p3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79B50F974B232F83B3A5EC9282640B3033191BD923E3AA585CA7461B4LFJ1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2B21A4DD179C290A4361137A30FD2E6C03669313E6B8E9F4D23D48E2E9CE3C4389147C9701t7B8L" TargetMode="External"/><Relationship Id="rId19" Type="http://schemas.openxmlformats.org/officeDocument/2006/relationships/hyperlink" Target="consultantplus://offline/ref=EC8FAC8A45456E88855C4BCE5FA81CCA8C753A61C74B4021DC152DEEF8A4F51269ED7DF667A5A14DP6X5L" TargetMode="External"/><Relationship Id="rId4" Type="http://schemas.openxmlformats.org/officeDocument/2006/relationships/settings" Target="settings.xml"/><Relationship Id="rId9" Type="http://schemas.openxmlformats.org/officeDocument/2006/relationships/hyperlink" Target="consultantplus://offline/ref=2B21A4DD179C290A4361137A30FD2E6C03669313E6B8E9F4D23D48E2E9CE3C4389147C9701t7B8L" TargetMode="External"/><Relationship Id="rId14" Type="http://schemas.openxmlformats.org/officeDocument/2006/relationships/hyperlink" Target="consultantplus://offline/ref=5C5BF2F2BF4440A2B12C234ADD2F5809D756919C5BECA63E37F6FBC910560B762976A0EF41B94EB773p3K" TargetMode="External"/><Relationship Id="rId22" Type="http://schemas.openxmlformats.org/officeDocument/2006/relationships/hyperlink" Target="consultantplus://offline/ref=13E15E6F255BE2C80A708949D08AE14F74EE5DA1538D3F12DD5ECA802CF6B6DD5431D8D26C90D6FAd3Q0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F0C3-4957-4DD2-A611-7F283A94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16241</Words>
  <Characters>92576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ТАБЛИЦА ПОПРАВОК, НАПРАВЛЕННЫХ НА УКРЕПЛЕНИЕ ПЛАТЕЖНОЙ ДИСЦИПЛИНЫ</vt:lpstr>
    </vt:vector>
  </TitlesOfParts>
  <Company>Carana Ltd</Company>
  <LinksUpToDate>false</LinksUpToDate>
  <CharactersWithSpaces>108600</CharactersWithSpaces>
  <SharedDoc>false</SharedDoc>
  <HLinks>
    <vt:vector size="42" baseType="variant">
      <vt:variant>
        <vt:i4>2621490</vt:i4>
      </vt:variant>
      <vt:variant>
        <vt:i4>18</vt:i4>
      </vt:variant>
      <vt:variant>
        <vt:i4>0</vt:i4>
      </vt:variant>
      <vt:variant>
        <vt:i4>5</vt:i4>
      </vt:variant>
      <vt:variant>
        <vt:lpwstr>consultantplus://offline/ref=13E15E6F255BE2C80A708949D08AE14F74EE5DA1538D3F12DD5ECA802CF6B6DD5431D8D26C90D6FAd3Q0S</vt:lpwstr>
      </vt:variant>
      <vt:variant>
        <vt:lpwstr/>
      </vt:variant>
      <vt:variant>
        <vt:i4>5701634</vt:i4>
      </vt:variant>
      <vt:variant>
        <vt:i4>15</vt:i4>
      </vt:variant>
      <vt:variant>
        <vt:i4>0</vt:i4>
      </vt:variant>
      <vt:variant>
        <vt:i4>5</vt:i4>
      </vt:variant>
      <vt:variant>
        <vt:lpwstr/>
      </vt:variant>
      <vt:variant>
        <vt:lpwstr>Par67</vt:lpwstr>
      </vt:variant>
      <vt:variant>
        <vt:i4>6553700</vt:i4>
      </vt:variant>
      <vt:variant>
        <vt:i4>12</vt:i4>
      </vt:variant>
      <vt:variant>
        <vt:i4>0</vt:i4>
      </vt:variant>
      <vt:variant>
        <vt:i4>5</vt:i4>
      </vt:variant>
      <vt:variant>
        <vt:lpwstr>consultantplus://offline/ref=2D3C9EAB448C5036C609F759710BB6CD9B07FB217EF180125B766E7E05DB0BBC624C68A53FDF2A87b9s5L</vt:lpwstr>
      </vt:variant>
      <vt:variant>
        <vt:lpwstr/>
      </vt:variant>
      <vt:variant>
        <vt:i4>8061033</vt:i4>
      </vt:variant>
      <vt:variant>
        <vt:i4>9</vt:i4>
      </vt:variant>
      <vt:variant>
        <vt:i4>0</vt:i4>
      </vt:variant>
      <vt:variant>
        <vt:i4>5</vt:i4>
      </vt:variant>
      <vt:variant>
        <vt:lpwstr>consultantplus://offline/ref=0950BEB25F2D1CC8FA8F3304FA79B2434D1837C2B539BCEFB391768El2BEL</vt:lpwstr>
      </vt:variant>
      <vt:variant>
        <vt:lpwstr/>
      </vt:variant>
      <vt:variant>
        <vt:i4>5505026</vt:i4>
      </vt:variant>
      <vt:variant>
        <vt:i4>6</vt:i4>
      </vt:variant>
      <vt:variant>
        <vt:i4>0</vt:i4>
      </vt:variant>
      <vt:variant>
        <vt:i4>5</vt:i4>
      </vt:variant>
      <vt:variant>
        <vt:lpwstr/>
      </vt:variant>
      <vt:variant>
        <vt:lpwstr>Par53</vt:lpwstr>
      </vt:variant>
      <vt:variant>
        <vt:i4>7274553</vt:i4>
      </vt:variant>
      <vt:variant>
        <vt:i4>3</vt:i4>
      </vt:variant>
      <vt:variant>
        <vt:i4>0</vt:i4>
      </vt:variant>
      <vt:variant>
        <vt:i4>5</vt:i4>
      </vt:variant>
      <vt:variant>
        <vt:lpwstr>consultantplus://offline/ref=5C5BF2F2BF4440A2B12C234ADD2F5809D756919C5BECA63E37F6FBC910560B762976A0EF41B94EB773p3K</vt:lpwstr>
      </vt:variant>
      <vt:variant>
        <vt:lpwstr/>
      </vt:variant>
      <vt:variant>
        <vt:i4>7274553</vt:i4>
      </vt:variant>
      <vt:variant>
        <vt:i4>0</vt:i4>
      </vt:variant>
      <vt:variant>
        <vt:i4>0</vt:i4>
      </vt:variant>
      <vt:variant>
        <vt:i4>5</vt:i4>
      </vt:variant>
      <vt:variant>
        <vt:lpwstr>consultantplus://offline/ref=5C5BF2F2BF4440A2B12C234ADD2F5809D756919C5BECA63E37F6FBC910560B762976A0EF41B94EB773p3K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ПОПРАВОК, НАПРАВЛЕННЫХ НА УКРЕПЛЕНИЕ ПЛАТЕЖНОЙ ДИСЦИПЛИНЫ</dc:title>
  <dc:creator>Smirnova</dc:creator>
  <cp:lastModifiedBy>TalyanovAV</cp:lastModifiedBy>
  <cp:revision>3</cp:revision>
  <dcterms:created xsi:type="dcterms:W3CDTF">2014-10-03T05:00:00Z</dcterms:created>
  <dcterms:modified xsi:type="dcterms:W3CDTF">2014-10-03T05:12:00Z</dcterms:modified>
</cp:coreProperties>
</file>